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B3B" w:rsidRDefault="0037241B">
      <w:pPr>
        <w:pStyle w:val="Paragrafoelenco"/>
        <w:jc w:val="both"/>
        <w:rPr>
          <w:rFonts w:cs="Calibri"/>
          <w:b/>
          <w:bCs/>
          <w:caps/>
          <w:sz w:val="24"/>
          <w:szCs w:val="24"/>
        </w:rPr>
      </w:pPr>
      <w:bookmarkStart w:id="0" w:name="_GoBack"/>
      <w:bookmarkEnd w:id="0"/>
      <w:r>
        <w:rPr>
          <w:rFonts w:cs="Calibri"/>
          <w:b/>
          <w:bCs/>
          <w:caps/>
          <w:sz w:val="24"/>
          <w:szCs w:val="24"/>
        </w:rPr>
        <w:t>Contratto PER LA CONDUZIONE Di SPERIMENTAZIONE CLINICA INDIPENDENTE SU MEDICINALI</w:t>
      </w:r>
    </w:p>
    <w:p w:rsidR="00DE7B3B" w:rsidRDefault="0037241B">
      <w:pPr>
        <w:jc w:val="center"/>
        <w:rPr>
          <w:rFonts w:cs="Calibri"/>
          <w:sz w:val="24"/>
          <w:szCs w:val="24"/>
        </w:rPr>
      </w:pPr>
      <w:r>
        <w:rPr>
          <w:rFonts w:cs="Calibri"/>
          <w:sz w:val="24"/>
          <w:szCs w:val="24"/>
        </w:rPr>
        <w:t>TRA</w:t>
      </w:r>
    </w:p>
    <w:p w:rsidR="00DE7B3B" w:rsidRDefault="0037241B">
      <w:pPr>
        <w:jc w:val="both"/>
      </w:pPr>
      <w:r>
        <w:rPr>
          <w:rFonts w:cs="Calibri"/>
          <w:sz w:val="24"/>
          <w:szCs w:val="24"/>
        </w:rPr>
        <w:t xml:space="preserve">la “Azienda USL di Modena”, con sede legale in Modena, Via San Giovanni del Cantone n° 23, Codice </w:t>
      </w:r>
      <w:r>
        <w:rPr>
          <w:rFonts w:cs="Calibri"/>
          <w:sz w:val="24"/>
          <w:szCs w:val="24"/>
        </w:rPr>
        <w:t>Fiscale/Partita IVA n° 02241850367 nella persona del Direttore Sanitario Dott.ssa Romana Bacchi, domiciliata per la carica a Modena, Via San Giovanni del Cantone n. 23, nell’esercizio delle funzioni delegate con atto del Direttore Generale n. 300 del 14/10</w:t>
      </w:r>
      <w:r>
        <w:rPr>
          <w:rFonts w:cs="Calibri"/>
          <w:sz w:val="24"/>
          <w:szCs w:val="24"/>
        </w:rPr>
        <w:t xml:space="preserve">/2021 e </w:t>
      </w:r>
      <w:proofErr w:type="spellStart"/>
      <w:r>
        <w:rPr>
          <w:rFonts w:cs="Calibri"/>
          <w:sz w:val="24"/>
          <w:szCs w:val="24"/>
        </w:rPr>
        <w:t>s.m.i.</w:t>
      </w:r>
      <w:proofErr w:type="spellEnd"/>
      <w:r>
        <w:rPr>
          <w:rFonts w:cs="Calibri"/>
          <w:sz w:val="24"/>
          <w:szCs w:val="24"/>
        </w:rPr>
        <w:t xml:space="preserve"> (di seguito “</w:t>
      </w:r>
      <w:r>
        <w:rPr>
          <w:rFonts w:cs="Calibri"/>
          <w:b/>
          <w:sz w:val="24"/>
          <w:szCs w:val="24"/>
        </w:rPr>
        <w:t>Ente</w:t>
      </w:r>
      <w:r>
        <w:rPr>
          <w:rFonts w:cs="Calibri"/>
          <w:sz w:val="24"/>
          <w:szCs w:val="24"/>
        </w:rPr>
        <w:t>”)</w:t>
      </w:r>
    </w:p>
    <w:p w:rsidR="00DE7B3B" w:rsidRDefault="0037241B">
      <w:pPr>
        <w:jc w:val="center"/>
        <w:rPr>
          <w:rFonts w:cs="Calibri"/>
          <w:sz w:val="24"/>
          <w:szCs w:val="24"/>
        </w:rPr>
      </w:pPr>
      <w:r>
        <w:rPr>
          <w:rFonts w:cs="Calibri"/>
          <w:sz w:val="24"/>
          <w:szCs w:val="24"/>
        </w:rPr>
        <w:t>E</w:t>
      </w:r>
    </w:p>
    <w:p w:rsidR="00DE7B3B" w:rsidRDefault="0037241B">
      <w:pPr>
        <w:pStyle w:val="Paragrafoelenco"/>
        <w:numPr>
          <w:ilvl w:val="0"/>
          <w:numId w:val="1"/>
        </w:numPr>
        <w:jc w:val="both"/>
        <w:rPr>
          <w:rFonts w:cs="Calibri"/>
          <w:i/>
          <w:iCs/>
          <w:sz w:val="24"/>
          <w:szCs w:val="24"/>
        </w:rPr>
      </w:pPr>
      <w:r>
        <w:rPr>
          <w:rFonts w:cs="Calibri"/>
          <w:i/>
          <w:iCs/>
          <w:sz w:val="24"/>
          <w:szCs w:val="24"/>
        </w:rPr>
        <w:t>(in caso di stipula con il Promotore):</w:t>
      </w:r>
    </w:p>
    <w:p w:rsidR="00DE7B3B" w:rsidRDefault="0037241B">
      <w:pPr>
        <w:pStyle w:val="Paragrafoelenco"/>
        <w:jc w:val="both"/>
      </w:pPr>
      <w:r>
        <w:rPr>
          <w:rFonts w:cs="Calibri"/>
          <w:sz w:val="24"/>
          <w:szCs w:val="24"/>
        </w:rPr>
        <w:t>L’Istituto/l’Azienda/Fondazione/Associazione _____con sede legale in Via ___, a ____, codice fiscale/P.I. ______ (</w:t>
      </w:r>
      <w:r>
        <w:rPr>
          <w:rFonts w:cs="Calibri"/>
          <w:i/>
          <w:iCs/>
          <w:sz w:val="24"/>
          <w:szCs w:val="24"/>
        </w:rPr>
        <w:t>d’ora innanzi denominato semplicemente “Promotore”</w:t>
      </w:r>
      <w:r>
        <w:rPr>
          <w:rFonts w:cs="Calibri"/>
          <w:sz w:val="24"/>
          <w:szCs w:val="24"/>
        </w:rPr>
        <w:t xml:space="preserve">) nella persona </w:t>
      </w:r>
      <w:r>
        <w:rPr>
          <w:rFonts w:cs="Calibri"/>
          <w:sz w:val="24"/>
          <w:szCs w:val="24"/>
        </w:rPr>
        <w:t>del Direttore Generale Legale Rappresentante (o persona delegata), da una parte, in qualità di Promotore</w:t>
      </w:r>
    </w:p>
    <w:p w:rsidR="00DE7B3B" w:rsidRDefault="0037241B">
      <w:pPr>
        <w:pStyle w:val="Paragrafoelenco"/>
        <w:ind w:left="284"/>
        <w:jc w:val="both"/>
        <w:rPr>
          <w:rFonts w:cs="Calibri"/>
          <w:i/>
          <w:iCs/>
          <w:sz w:val="24"/>
          <w:szCs w:val="24"/>
        </w:rPr>
      </w:pPr>
      <w:r>
        <w:rPr>
          <w:rFonts w:cs="Calibri"/>
          <w:i/>
          <w:iCs/>
          <w:sz w:val="24"/>
          <w:szCs w:val="24"/>
        </w:rPr>
        <w:t xml:space="preserve">(a1) (in caso di sperimentazione con promotore stabilito al di fuori dell’Unione Europea e stipulazione da parte del suo rappresentante nel territorio </w:t>
      </w:r>
      <w:r>
        <w:rPr>
          <w:rFonts w:cs="Calibri"/>
          <w:i/>
          <w:iCs/>
          <w:sz w:val="24"/>
          <w:szCs w:val="24"/>
        </w:rPr>
        <w:t>di quest’ultima):</w:t>
      </w:r>
    </w:p>
    <w:p w:rsidR="00DE7B3B" w:rsidRDefault="0037241B">
      <w:pPr>
        <w:pStyle w:val="Paragrafoelenco"/>
        <w:jc w:val="both"/>
      </w:pPr>
      <w:r>
        <w:rPr>
          <w:rFonts w:cs="Calibri"/>
          <w:color w:val="000000"/>
          <w:sz w:val="24"/>
          <w:szCs w:val="24"/>
        </w:rPr>
        <w:t>________ (</w:t>
      </w:r>
      <w:r>
        <w:rPr>
          <w:rFonts w:cs="Calibri"/>
          <w:i/>
          <w:iCs/>
          <w:color w:val="000000"/>
          <w:sz w:val="24"/>
          <w:szCs w:val="24"/>
        </w:rPr>
        <w:t>indicare la Società</w:t>
      </w:r>
      <w:r>
        <w:rPr>
          <w:rFonts w:cs="Calibri"/>
          <w:color w:val="000000"/>
          <w:sz w:val="24"/>
          <w:szCs w:val="24"/>
        </w:rPr>
        <w:t>), con sede legale in ___ C.F. n._________ e P.IVA n.________, in persona del Legale Rappresentante, ___________ in qualità di_______ (d’ora innanzi denominata “Società”), che in forza di delega/mandato in ___</w:t>
      </w:r>
      <w:r>
        <w:rPr>
          <w:rFonts w:cs="Calibri"/>
          <w:color w:val="000000"/>
          <w:sz w:val="24"/>
          <w:szCs w:val="24"/>
        </w:rPr>
        <w:t>_____ agisce in nome e per conto/in nome proprio e per conto del Promotore della sperimentazione, ___________, con sede legale in _______, P. IVA n.________ (d’ora innanzi denominato “Promotore”)</w:t>
      </w:r>
    </w:p>
    <w:p w:rsidR="00DE7B3B" w:rsidRDefault="0037241B">
      <w:pPr>
        <w:pStyle w:val="Paragrafoelenco"/>
        <w:numPr>
          <w:ilvl w:val="0"/>
          <w:numId w:val="1"/>
        </w:numPr>
        <w:jc w:val="both"/>
        <w:rPr>
          <w:rFonts w:cs="Calibri"/>
          <w:i/>
          <w:iCs/>
          <w:sz w:val="24"/>
          <w:szCs w:val="24"/>
        </w:rPr>
      </w:pPr>
      <w:r>
        <w:rPr>
          <w:rFonts w:cs="Calibri"/>
          <w:i/>
          <w:iCs/>
          <w:sz w:val="24"/>
          <w:szCs w:val="24"/>
        </w:rPr>
        <w:t>(in caso di incarico a una CRO anche per la stipula):</w:t>
      </w:r>
    </w:p>
    <w:p w:rsidR="00DE7B3B" w:rsidRDefault="0037241B">
      <w:pPr>
        <w:pStyle w:val="Paragrafoelenco"/>
        <w:jc w:val="both"/>
      </w:pPr>
      <w:r>
        <w:rPr>
          <w:rFonts w:cs="Calibri"/>
          <w:sz w:val="24"/>
          <w:szCs w:val="24"/>
        </w:rPr>
        <w:t>______</w:t>
      </w:r>
      <w:r>
        <w:rPr>
          <w:rFonts w:cs="Calibri"/>
          <w:sz w:val="24"/>
          <w:szCs w:val="24"/>
        </w:rPr>
        <w:t xml:space="preserve"> (</w:t>
      </w:r>
      <w:r>
        <w:rPr>
          <w:rFonts w:cs="Calibri"/>
          <w:i/>
          <w:sz w:val="24"/>
          <w:szCs w:val="24"/>
        </w:rPr>
        <w:t>indicare la denominazione della</w:t>
      </w:r>
      <w:r>
        <w:rPr>
          <w:rFonts w:cs="Calibri"/>
          <w:sz w:val="24"/>
          <w:szCs w:val="24"/>
        </w:rPr>
        <w:t xml:space="preserve"> </w:t>
      </w:r>
      <w:r>
        <w:rPr>
          <w:rFonts w:cs="Calibri"/>
          <w:i/>
          <w:sz w:val="24"/>
          <w:szCs w:val="24"/>
        </w:rPr>
        <w:t>Contract Research Organization - CRO</w:t>
      </w:r>
      <w:r>
        <w:rPr>
          <w:rFonts w:cs="Calibri"/>
          <w:sz w:val="24"/>
          <w:szCs w:val="24"/>
        </w:rPr>
        <w:t>), con sede legale in ________, C.F. n. _________e P.IVA n. _______, in persona del Legale Rappresentante, __________ in qualità di __________ (d'ora innanzi denominato/a "CRO"), che agi</w:t>
      </w:r>
      <w:r>
        <w:rPr>
          <w:rFonts w:cs="Calibri"/>
          <w:sz w:val="24"/>
          <w:szCs w:val="24"/>
        </w:rPr>
        <w:t>sce in nome e per conto di _________ (d'ora innanzi denominato/a "Promotore"), in forza di idonea delega/mandato/procura conferita in data ___________</w:t>
      </w:r>
    </w:p>
    <w:p w:rsidR="00DE7B3B" w:rsidRDefault="0037241B">
      <w:pPr>
        <w:jc w:val="center"/>
        <w:rPr>
          <w:rFonts w:cs="Calibri"/>
          <w:sz w:val="24"/>
          <w:szCs w:val="24"/>
        </w:rPr>
      </w:pPr>
      <w:r>
        <w:rPr>
          <w:rFonts w:cs="Calibri"/>
          <w:sz w:val="24"/>
          <w:szCs w:val="24"/>
        </w:rPr>
        <w:t>di seguito per brevità denominati/e singolarmente/collettivamente "la Parte/le Parti".</w:t>
      </w:r>
    </w:p>
    <w:p w:rsidR="00DE7B3B" w:rsidRDefault="0037241B">
      <w:pPr>
        <w:jc w:val="center"/>
        <w:rPr>
          <w:rFonts w:cs="Calibri"/>
          <w:sz w:val="24"/>
          <w:szCs w:val="24"/>
        </w:rPr>
      </w:pPr>
      <w:r>
        <w:rPr>
          <w:rFonts w:cs="Calibri"/>
          <w:sz w:val="24"/>
          <w:szCs w:val="24"/>
        </w:rPr>
        <w:t>Premesso che:</w:t>
      </w:r>
    </w:p>
    <w:p w:rsidR="00DE7B3B" w:rsidRDefault="0037241B">
      <w:pPr>
        <w:ind w:left="426" w:hanging="426"/>
        <w:jc w:val="both"/>
        <w:rPr>
          <w:rFonts w:cs="Calibri"/>
          <w:sz w:val="24"/>
          <w:szCs w:val="24"/>
        </w:rPr>
      </w:pPr>
      <w:r>
        <w:rPr>
          <w:rFonts w:cs="Calibri"/>
          <w:sz w:val="24"/>
          <w:szCs w:val="24"/>
        </w:rPr>
        <w:t xml:space="preserve">A) </w:t>
      </w:r>
      <w:r>
        <w:rPr>
          <w:rFonts w:cs="Calibri"/>
          <w:sz w:val="24"/>
          <w:szCs w:val="24"/>
        </w:rPr>
        <w:tab/>
      </w:r>
      <w:r>
        <w:rPr>
          <w:rFonts w:cs="Calibri"/>
          <w:sz w:val="24"/>
          <w:szCs w:val="24"/>
        </w:rPr>
        <w:t>è interesse del Promotore effettuare, ai sensi del Regolamento (UE) n. 536/2014 (di seguito “Regolamento”),  la sperimentazione clinica dal titolo: “___” (di seguito “Sperimentazione”), avente ad oggetto il Protocollo versione n. __del ___e suoi successivi</w:t>
      </w:r>
      <w:r>
        <w:rPr>
          <w:rFonts w:cs="Calibri"/>
          <w:sz w:val="24"/>
          <w:szCs w:val="24"/>
        </w:rPr>
        <w:t xml:space="preserve"> emendamenti debitamente approvati (di seguito “Protocollo”), codice </w:t>
      </w:r>
      <w:proofErr w:type="spellStart"/>
      <w:r>
        <w:rPr>
          <w:rFonts w:cs="Calibri"/>
          <w:sz w:val="24"/>
          <w:szCs w:val="24"/>
        </w:rPr>
        <w:t>EudraCT</w:t>
      </w:r>
      <w:proofErr w:type="spellEnd"/>
      <w:r>
        <w:rPr>
          <w:rFonts w:cs="Calibri"/>
          <w:sz w:val="24"/>
          <w:szCs w:val="24"/>
        </w:rPr>
        <w:t xml:space="preserve"> n. __presso l’Ente, sotto la responsabilità del Dott./Prof__, in qualità di Responsabile scientifico della sperimentazione oggetto del presente Contratto (di seguito “Sperimentato</w:t>
      </w:r>
      <w:r>
        <w:rPr>
          <w:rFonts w:cs="Calibri"/>
          <w:sz w:val="24"/>
          <w:szCs w:val="24"/>
        </w:rPr>
        <w:t>re principale”), nel ___ (indicare l’Unità Operativa/Dipartimento/ecc.) (di seguito “Centro di sperimentazione”);</w:t>
      </w:r>
    </w:p>
    <w:p w:rsidR="00DE7B3B" w:rsidRDefault="0037241B">
      <w:pPr>
        <w:ind w:left="426" w:hanging="426"/>
        <w:jc w:val="both"/>
        <w:rPr>
          <w:rFonts w:cs="Calibri"/>
          <w:sz w:val="24"/>
          <w:szCs w:val="24"/>
        </w:rPr>
      </w:pPr>
      <w:r>
        <w:rPr>
          <w:rFonts w:cs="Calibri"/>
          <w:sz w:val="24"/>
          <w:szCs w:val="24"/>
        </w:rPr>
        <w:t xml:space="preserve">B) </w:t>
      </w:r>
      <w:r>
        <w:rPr>
          <w:rFonts w:cs="Calibri"/>
          <w:sz w:val="24"/>
          <w:szCs w:val="24"/>
        </w:rPr>
        <w:tab/>
        <w:t xml:space="preserve">la Sperimentazione presenta i requisiti di cui al D.M. 30 novembre 2021, art. 1, comma 2, lettera …..;  </w:t>
      </w:r>
    </w:p>
    <w:p w:rsidR="00DE7B3B" w:rsidRDefault="0037241B">
      <w:pPr>
        <w:ind w:left="426" w:hanging="426"/>
        <w:jc w:val="both"/>
        <w:rPr>
          <w:rFonts w:cs="Calibri"/>
          <w:sz w:val="24"/>
          <w:szCs w:val="24"/>
        </w:rPr>
      </w:pPr>
      <w:r>
        <w:rPr>
          <w:rFonts w:cs="Calibri"/>
          <w:sz w:val="24"/>
          <w:szCs w:val="24"/>
        </w:rPr>
        <w:t>C)</w:t>
      </w:r>
      <w:r>
        <w:rPr>
          <w:rFonts w:cs="Calibri"/>
          <w:sz w:val="24"/>
          <w:szCs w:val="24"/>
        </w:rPr>
        <w:tab/>
        <w:t>il Promotore ha individuato qu</w:t>
      </w:r>
      <w:r>
        <w:rPr>
          <w:rFonts w:cs="Calibri"/>
          <w:sz w:val="24"/>
          <w:szCs w:val="24"/>
        </w:rPr>
        <w:t>ale proprio referente scientifico per la parte di propria competenza il Prof. / Dott. ____. Il Promotore può modificare il referente scientifico per la parte di propria competenza con notifica scritta all’Ente;</w:t>
      </w:r>
    </w:p>
    <w:p w:rsidR="00DE7B3B" w:rsidRDefault="0037241B">
      <w:pPr>
        <w:ind w:left="426" w:hanging="426"/>
        <w:jc w:val="both"/>
        <w:rPr>
          <w:rFonts w:cs="Calibri"/>
          <w:sz w:val="24"/>
          <w:szCs w:val="24"/>
        </w:rPr>
      </w:pPr>
      <w:r>
        <w:rPr>
          <w:rFonts w:cs="Calibri"/>
          <w:sz w:val="24"/>
          <w:szCs w:val="24"/>
        </w:rPr>
        <w:lastRenderedPageBreak/>
        <w:t xml:space="preserve">D) </w:t>
      </w:r>
      <w:r>
        <w:rPr>
          <w:rFonts w:cs="Calibri"/>
          <w:sz w:val="24"/>
          <w:szCs w:val="24"/>
        </w:rPr>
        <w:tab/>
        <w:t xml:space="preserve">il Centro di sperimentazione possiede le </w:t>
      </w:r>
      <w:r>
        <w:rPr>
          <w:rFonts w:cs="Calibri"/>
          <w:sz w:val="24"/>
          <w:szCs w:val="24"/>
        </w:rPr>
        <w:t>competenze tecniche e scientifiche per la Sperimentazione ed è struttura adeguata alla conduzione della stessa nel rispetto della normativa vigente;</w:t>
      </w:r>
    </w:p>
    <w:p w:rsidR="00DE7B3B" w:rsidRDefault="0037241B">
      <w:pPr>
        <w:ind w:left="426" w:hanging="426"/>
        <w:jc w:val="both"/>
        <w:rPr>
          <w:rFonts w:cs="Calibri"/>
          <w:sz w:val="24"/>
          <w:szCs w:val="24"/>
        </w:rPr>
      </w:pPr>
      <w:r>
        <w:rPr>
          <w:rFonts w:cs="Calibri"/>
          <w:sz w:val="24"/>
          <w:szCs w:val="24"/>
        </w:rPr>
        <w:t xml:space="preserve">E) </w:t>
      </w:r>
      <w:r>
        <w:rPr>
          <w:rFonts w:cs="Calibri"/>
          <w:sz w:val="24"/>
          <w:szCs w:val="24"/>
        </w:rPr>
        <w:tab/>
        <w:t>lo Sperimentatore principale ed i suoi diretti collaboratori</w:t>
      </w:r>
      <w:bookmarkStart w:id="1" w:name="_Hlk103164129"/>
      <w:r>
        <w:rPr>
          <w:rFonts w:cs="Calibri"/>
          <w:sz w:val="24"/>
          <w:szCs w:val="24"/>
        </w:rPr>
        <w:t>, qualificati in base al Protocollo ad inte</w:t>
      </w:r>
      <w:r>
        <w:rPr>
          <w:rFonts w:cs="Calibri"/>
          <w:sz w:val="24"/>
          <w:szCs w:val="24"/>
        </w:rPr>
        <w:t xml:space="preserve">rvenire con poteri discrezionali nell’esecuzione di esso (di seguito “Co-sperimentatori”), così come tutti gli altri soggetti </w:t>
      </w:r>
      <w:bookmarkEnd w:id="1"/>
      <w:r>
        <w:rPr>
          <w:rFonts w:cs="Calibri"/>
          <w:sz w:val="24"/>
          <w:szCs w:val="24"/>
        </w:rPr>
        <w:t>che svolgano qualsiasi parte della Sperimentazione sotto la supervisione dello Sperimentatore principale, sono idonei alla conduzi</w:t>
      </w:r>
      <w:r>
        <w:rPr>
          <w:rFonts w:cs="Calibri"/>
          <w:sz w:val="24"/>
          <w:szCs w:val="24"/>
        </w:rPr>
        <w:t>one della Sperimentazione in conformità alla normativa applicabile, conoscono il Protocollo e le norme di buona pratica clinica e possiedono i requisiti normativi e regolamentari necessari, compreso il rispetto della normativa vigente riguardante il confli</w:t>
      </w:r>
      <w:r>
        <w:rPr>
          <w:rFonts w:cs="Calibri"/>
          <w:sz w:val="24"/>
          <w:szCs w:val="24"/>
        </w:rPr>
        <w:t>tto di interessi;</w:t>
      </w:r>
    </w:p>
    <w:p w:rsidR="00DE7B3B" w:rsidRDefault="0037241B">
      <w:pPr>
        <w:ind w:left="426" w:hanging="426"/>
        <w:jc w:val="both"/>
        <w:rPr>
          <w:rFonts w:cs="Calibri"/>
          <w:sz w:val="24"/>
          <w:szCs w:val="24"/>
        </w:rPr>
      </w:pPr>
      <w:r>
        <w:rPr>
          <w:rFonts w:cs="Calibri"/>
          <w:sz w:val="24"/>
          <w:szCs w:val="24"/>
        </w:rPr>
        <w:t xml:space="preserve">F) </w:t>
      </w:r>
      <w:r>
        <w:rPr>
          <w:rFonts w:cs="Calibri"/>
          <w:sz w:val="24"/>
          <w:szCs w:val="24"/>
        </w:rPr>
        <w:tab/>
        <w:t>salvo quanto eventualmente, successivamente, diversamente concordato per iscritto dalle Parti, l’Ente dovrà condurre la Sperimentazione esclusivamente presso le proprie strutture;</w:t>
      </w:r>
    </w:p>
    <w:p w:rsidR="00DE7B3B" w:rsidRDefault="0037241B">
      <w:pPr>
        <w:spacing w:after="0"/>
        <w:ind w:left="426" w:hanging="426"/>
        <w:jc w:val="both"/>
      </w:pPr>
      <w:r>
        <w:rPr>
          <w:rFonts w:cs="Calibri"/>
          <w:sz w:val="24"/>
          <w:szCs w:val="24"/>
        </w:rPr>
        <w:t>G1) (</w:t>
      </w:r>
      <w:r>
        <w:rPr>
          <w:rFonts w:cs="Calibri"/>
          <w:i/>
          <w:iCs/>
          <w:sz w:val="24"/>
          <w:szCs w:val="24"/>
        </w:rPr>
        <w:t>Nel caso in cui non sia necessario il comodato d’</w:t>
      </w:r>
      <w:r>
        <w:rPr>
          <w:rFonts w:cs="Calibri"/>
          <w:i/>
          <w:iCs/>
          <w:sz w:val="24"/>
          <w:szCs w:val="24"/>
        </w:rPr>
        <w:t>uso delle apparecchiature</w:t>
      </w:r>
      <w:r>
        <w:rPr>
          <w:rFonts w:cs="Calibri"/>
          <w:sz w:val="24"/>
          <w:szCs w:val="24"/>
        </w:rPr>
        <w:t>): L’Ente è dotato di apparecchiature idonee, necessarie all'esecuzione della Sperimentazione secondo quanto indicato nel Protocollo;</w:t>
      </w:r>
    </w:p>
    <w:p w:rsidR="00DE7B3B" w:rsidRDefault="0037241B">
      <w:pPr>
        <w:spacing w:after="0"/>
        <w:ind w:left="426"/>
        <w:jc w:val="both"/>
        <w:rPr>
          <w:rFonts w:cs="Calibri"/>
          <w:i/>
          <w:iCs/>
          <w:sz w:val="24"/>
          <w:szCs w:val="24"/>
        </w:rPr>
      </w:pPr>
      <w:r>
        <w:rPr>
          <w:rFonts w:cs="Calibri"/>
          <w:i/>
          <w:iCs/>
          <w:sz w:val="24"/>
          <w:szCs w:val="24"/>
        </w:rPr>
        <w:t>Oppure</w:t>
      </w:r>
    </w:p>
    <w:p w:rsidR="00DE7B3B" w:rsidRDefault="0037241B">
      <w:pPr>
        <w:ind w:left="426" w:hanging="426"/>
        <w:jc w:val="both"/>
      </w:pPr>
      <w:r>
        <w:rPr>
          <w:rFonts w:cs="Calibri"/>
          <w:sz w:val="24"/>
          <w:szCs w:val="24"/>
        </w:rPr>
        <w:t>G2) (</w:t>
      </w:r>
      <w:r>
        <w:rPr>
          <w:rFonts w:cs="Calibri"/>
          <w:i/>
          <w:iCs/>
          <w:sz w:val="24"/>
          <w:szCs w:val="24"/>
        </w:rPr>
        <w:t>Nel caso in cui sia necessario il comodato d'uso di apparecchiature</w:t>
      </w:r>
      <w:r>
        <w:rPr>
          <w:rFonts w:cs="Calibri"/>
          <w:sz w:val="24"/>
          <w:szCs w:val="24"/>
        </w:rPr>
        <w:t>): L'Ente, pur ess</w:t>
      </w:r>
      <w:r>
        <w:rPr>
          <w:rFonts w:cs="Calibri"/>
          <w:sz w:val="24"/>
          <w:szCs w:val="24"/>
        </w:rPr>
        <w:t>endo dotato di apparecchiature idonee all’esecuzione della Sperimentazione, riceve in comodato d’uso gratuito dal Promotore, ai sensi e per gli effetti del Codice Civile, le attrezzature e/o i beni fondamentali per il buon esito della Sperimentazione, elen</w:t>
      </w:r>
      <w:r>
        <w:rPr>
          <w:rFonts w:cs="Calibri"/>
          <w:sz w:val="24"/>
          <w:szCs w:val="24"/>
        </w:rPr>
        <w:t>cate all'art. 5 del presente Contratto;</w:t>
      </w:r>
    </w:p>
    <w:p w:rsidR="00DE7B3B" w:rsidRDefault="0037241B">
      <w:pPr>
        <w:spacing w:after="0"/>
        <w:ind w:left="426" w:hanging="426"/>
        <w:jc w:val="both"/>
      </w:pPr>
      <w:r>
        <w:rPr>
          <w:rFonts w:cs="Calibri"/>
          <w:sz w:val="24"/>
          <w:szCs w:val="24"/>
        </w:rPr>
        <w:t xml:space="preserve">H1) </w:t>
      </w:r>
      <w:r>
        <w:rPr>
          <w:rFonts w:cs="Calibri"/>
          <w:sz w:val="24"/>
          <w:szCs w:val="24"/>
        </w:rPr>
        <w:tab/>
      </w:r>
      <w:r>
        <w:rPr>
          <w:rFonts w:cs="Calibri"/>
          <w:i/>
          <w:iCs/>
          <w:sz w:val="24"/>
          <w:szCs w:val="24"/>
        </w:rPr>
        <w:t>(per sperimentazioni proposte ai sensi del Regolamento)</w:t>
      </w:r>
      <w:r>
        <w:rPr>
          <w:rFonts w:cs="Calibri"/>
          <w:sz w:val="24"/>
          <w:szCs w:val="24"/>
        </w:rPr>
        <w:t>: La Sperimentazione è stata regolarmente autorizzata a norma del Capo II del Regolamento, previo parere emesso dal Comitato Etico di________, con comunicaz</w:t>
      </w:r>
      <w:r>
        <w:rPr>
          <w:rFonts w:cs="Calibri"/>
          <w:sz w:val="24"/>
          <w:szCs w:val="24"/>
        </w:rPr>
        <w:t>ione AIFA n. _____, riportata sul portale UE di cui all’art. 80 del Regolamento in data ___________;</w:t>
      </w:r>
    </w:p>
    <w:p w:rsidR="00DE7B3B" w:rsidRDefault="0037241B">
      <w:pPr>
        <w:spacing w:after="0"/>
        <w:ind w:firstLine="426"/>
      </w:pPr>
      <w:r>
        <w:rPr>
          <w:rFonts w:cs="Calibri"/>
          <w:sz w:val="24"/>
          <w:szCs w:val="24"/>
        </w:rPr>
        <w:tab/>
      </w:r>
      <w:r>
        <w:rPr>
          <w:rFonts w:cs="Calibri"/>
          <w:i/>
          <w:iCs/>
          <w:sz w:val="24"/>
          <w:szCs w:val="24"/>
        </w:rPr>
        <w:t>oppure</w:t>
      </w:r>
    </w:p>
    <w:p w:rsidR="00DE7B3B" w:rsidRDefault="0037241B">
      <w:pPr>
        <w:spacing w:after="0"/>
        <w:ind w:left="426" w:hanging="426"/>
        <w:jc w:val="both"/>
      </w:pPr>
      <w:r>
        <w:rPr>
          <w:rFonts w:cs="Calibri"/>
          <w:sz w:val="24"/>
          <w:szCs w:val="24"/>
        </w:rPr>
        <w:t>H2)</w:t>
      </w:r>
      <w:r>
        <w:rPr>
          <w:rFonts w:cs="Calibri"/>
          <w:sz w:val="24"/>
          <w:szCs w:val="24"/>
        </w:rPr>
        <w:tab/>
      </w:r>
      <w:r>
        <w:rPr>
          <w:rFonts w:cs="Calibri"/>
          <w:i/>
          <w:iCs/>
          <w:sz w:val="24"/>
          <w:szCs w:val="24"/>
        </w:rPr>
        <w:t>(per sperimentazioni proposte in via transitoria ai sensi della Direttiva 2001/20 e della normativa italiana ancora vigente)</w:t>
      </w:r>
      <w:r>
        <w:rPr>
          <w:rFonts w:cs="Calibri"/>
          <w:sz w:val="24"/>
          <w:szCs w:val="24"/>
        </w:rPr>
        <w:t>: Il Promotore ha p</w:t>
      </w:r>
      <w:r>
        <w:rPr>
          <w:rFonts w:cs="Calibri"/>
          <w:sz w:val="24"/>
          <w:szCs w:val="24"/>
        </w:rPr>
        <w:t>resentato ad AIFA (di seguito “Autorità Competente”), ai sensi del D. L. n. 158 del 13 settembre 2012, convertito con L. n. 189 del 8 novembre 2012, nei termini previsti dalla normativa, la domanda di autorizzazione allo svolgimento della Sperimentazione;</w:t>
      </w:r>
    </w:p>
    <w:p w:rsidR="00DE7B3B" w:rsidRDefault="0037241B">
      <w:pPr>
        <w:spacing w:after="0"/>
        <w:ind w:left="426" w:hanging="426"/>
        <w:jc w:val="both"/>
      </w:pPr>
      <w:r>
        <w:rPr>
          <w:rFonts w:cs="Calibri"/>
          <w:sz w:val="24"/>
          <w:szCs w:val="24"/>
        </w:rPr>
        <w:tab/>
        <w:t>H2.a) (</w:t>
      </w:r>
      <w:r>
        <w:rPr>
          <w:rFonts w:cs="Calibri"/>
          <w:i/>
          <w:iCs/>
          <w:sz w:val="24"/>
          <w:szCs w:val="24"/>
        </w:rPr>
        <w:t>Nel caso in cui l'Ente sia il Centro Coordinatore in Italia</w:t>
      </w:r>
      <w:r>
        <w:rPr>
          <w:rFonts w:cs="Calibri"/>
          <w:sz w:val="24"/>
          <w:szCs w:val="24"/>
        </w:rPr>
        <w:t>): -In data______, il Comitato Etico competente per l’Ente ha espresso Parere Unico favorevole all'effettuazione della Sperimentazione presso l'Ente, quale Centro coordinatore della Sperime</w:t>
      </w:r>
      <w:r>
        <w:rPr>
          <w:rFonts w:cs="Calibri"/>
          <w:sz w:val="24"/>
          <w:szCs w:val="24"/>
        </w:rPr>
        <w:t>ntazione in Italia;</w:t>
      </w:r>
    </w:p>
    <w:p w:rsidR="00DE7B3B" w:rsidRDefault="0037241B">
      <w:pPr>
        <w:ind w:left="426"/>
        <w:jc w:val="both"/>
      </w:pPr>
      <w:r>
        <w:rPr>
          <w:rFonts w:cs="Calibri"/>
          <w:sz w:val="24"/>
          <w:szCs w:val="24"/>
        </w:rPr>
        <w:t>H2.b) (</w:t>
      </w:r>
      <w:r>
        <w:rPr>
          <w:rFonts w:cs="Calibri"/>
          <w:i/>
          <w:iCs/>
          <w:sz w:val="24"/>
          <w:szCs w:val="24"/>
        </w:rPr>
        <w:t>Nel caso in cui l'Ente non sia il Centro Coordinatore in Italia)</w:t>
      </w:r>
      <w:r>
        <w:rPr>
          <w:rFonts w:cs="Calibri"/>
          <w:sz w:val="24"/>
          <w:szCs w:val="24"/>
        </w:rPr>
        <w:t>: Ai sensi dell'art. 7 del D. Lgs. n. 211 del 24 giugno 2003, in data____, il Promotore ha ottenuto il Parere Unico favorevole all'effettuazione della Sperimentazion</w:t>
      </w:r>
      <w:r>
        <w:rPr>
          <w:rFonts w:cs="Calibri"/>
          <w:sz w:val="24"/>
          <w:szCs w:val="24"/>
        </w:rPr>
        <w:t>e da parte del Comitato Etico____, cui afferisce il Centro Coordinatore della Sperimentazione per l'Italia; e, in data_____, il Comitato Etico competente per l’Ente ha espresso parere favorevole alla conduzione della Sperimentazione, accettando il Parere U</w:t>
      </w:r>
      <w:r>
        <w:rPr>
          <w:rFonts w:cs="Calibri"/>
          <w:sz w:val="24"/>
          <w:szCs w:val="24"/>
        </w:rPr>
        <w:t>nico favorevole di cui sopra;</w:t>
      </w:r>
    </w:p>
    <w:p w:rsidR="00DE7B3B" w:rsidRDefault="0037241B">
      <w:pPr>
        <w:ind w:left="426" w:hanging="426"/>
        <w:jc w:val="both"/>
      </w:pPr>
      <w:r>
        <w:rPr>
          <w:rFonts w:cs="Calibri"/>
          <w:sz w:val="24"/>
          <w:szCs w:val="24"/>
        </w:rPr>
        <w:t xml:space="preserve">I) </w:t>
      </w:r>
      <w:r>
        <w:rPr>
          <w:rFonts w:cs="Calibri"/>
          <w:sz w:val="24"/>
          <w:szCs w:val="24"/>
        </w:rPr>
        <w:tab/>
      </w:r>
      <w:r>
        <w:rPr>
          <w:rFonts w:cs="Calibri"/>
          <w:i/>
          <w:iCs/>
          <w:sz w:val="24"/>
          <w:szCs w:val="24"/>
        </w:rPr>
        <w:t>(se il caso ricorre)</w:t>
      </w:r>
      <w:r>
        <w:rPr>
          <w:rFonts w:cs="Calibri"/>
          <w:sz w:val="24"/>
          <w:szCs w:val="24"/>
        </w:rPr>
        <w:t xml:space="preserve"> nella negoziazione del presente Contratto le Parti si sono basate sullo schema approvato dal Centro di coordinamento nazionale dei Comitati etici territoriali ai sensi dell’art. 2, comma 6, della l. 11</w:t>
      </w:r>
      <w:r>
        <w:rPr>
          <w:rFonts w:cs="Calibri"/>
          <w:sz w:val="24"/>
          <w:szCs w:val="24"/>
        </w:rPr>
        <w:t xml:space="preserve"> gennaio 2018 n. 3 e, nel rispetto dell’omogeneità degli aspetti amministrativi, economici, assicurativi ivi richiamata, hanno ritenuto di integrare e/o modificare le relative previsioni ai fini della disciplina delle specificità e peculiarità della Sperim</w:t>
      </w:r>
      <w:r>
        <w:rPr>
          <w:rFonts w:cs="Calibri"/>
          <w:sz w:val="24"/>
          <w:szCs w:val="24"/>
        </w:rPr>
        <w:t>entazione, sulla base delle seguenti motivazioni (</w:t>
      </w:r>
      <w:r>
        <w:rPr>
          <w:rFonts w:ascii="Wingdings" w:eastAsia="Wingdings" w:hAnsi="Wingdings" w:cs="Wingdings"/>
          <w:sz w:val="24"/>
          <w:szCs w:val="24"/>
        </w:rPr>
        <w:t></w:t>
      </w:r>
      <w:r>
        <w:rPr>
          <w:rFonts w:cs="Calibri"/>
          <w:sz w:val="24"/>
          <w:szCs w:val="24"/>
        </w:rPr>
        <w:t xml:space="preserve"> precisare): ……………,</w:t>
      </w:r>
    </w:p>
    <w:p w:rsidR="00DE7B3B" w:rsidRDefault="0037241B">
      <w:pPr>
        <w:ind w:left="426" w:hanging="426"/>
        <w:jc w:val="both"/>
        <w:rPr>
          <w:rFonts w:cs="Calibri"/>
          <w:sz w:val="24"/>
          <w:szCs w:val="24"/>
        </w:rPr>
      </w:pPr>
      <w:r>
        <w:rPr>
          <w:rFonts w:cs="Calibri"/>
          <w:sz w:val="24"/>
          <w:szCs w:val="24"/>
        </w:rPr>
        <w:lastRenderedPageBreak/>
        <w:t>J)</w:t>
      </w:r>
      <w:r>
        <w:rPr>
          <w:rFonts w:cs="Calibri"/>
          <w:sz w:val="24"/>
          <w:szCs w:val="24"/>
        </w:rPr>
        <w:tab/>
        <w:t>Ai sensi dell’art. 76 del Regolamento il Promotore ha stipulato idonea polizza assicurativa come meglio precisato all’art. 8 del presente Contratto;</w:t>
      </w:r>
    </w:p>
    <w:p w:rsidR="00DE7B3B" w:rsidRDefault="0037241B">
      <w:pPr>
        <w:ind w:left="426" w:hanging="426"/>
        <w:jc w:val="both"/>
        <w:rPr>
          <w:rFonts w:cs="Calibri"/>
          <w:sz w:val="24"/>
          <w:szCs w:val="24"/>
        </w:rPr>
      </w:pPr>
      <w:r>
        <w:rPr>
          <w:rFonts w:cs="Calibri"/>
          <w:sz w:val="24"/>
          <w:szCs w:val="24"/>
        </w:rPr>
        <w:t xml:space="preserve">K) Il Promotore ha stipulato con </w:t>
      </w:r>
      <w:r>
        <w:rPr>
          <w:rFonts w:cs="Calibri"/>
          <w:sz w:val="24"/>
          <w:szCs w:val="24"/>
        </w:rPr>
        <w:t>la Ditta………un agreement per un finanziamento di euro…….e per la fornitura del farmaco………..</w:t>
      </w:r>
    </w:p>
    <w:p w:rsidR="00DE7B3B" w:rsidRDefault="0037241B">
      <w:pPr>
        <w:ind w:left="426" w:hanging="426"/>
        <w:jc w:val="both"/>
        <w:rPr>
          <w:rFonts w:cs="Calibri"/>
          <w:sz w:val="24"/>
          <w:szCs w:val="24"/>
        </w:rPr>
      </w:pPr>
      <w:r>
        <w:rPr>
          <w:rFonts w:cs="Calibri"/>
          <w:sz w:val="24"/>
          <w:szCs w:val="24"/>
        </w:rPr>
        <w:t>L) la Sperimentazione potrà iniziare solo dopo l’emanazione del parere favorevole del Comitato Etico, l’autorizzazione dell’Autorità Competente, in conformità alla v</w:t>
      </w:r>
      <w:r>
        <w:rPr>
          <w:rFonts w:cs="Calibri"/>
          <w:sz w:val="24"/>
          <w:szCs w:val="24"/>
        </w:rPr>
        <w:t xml:space="preserve">igente normativa, il nulla osta rilasciato dal Direttore </w:t>
      </w:r>
      <w:proofErr w:type="spellStart"/>
      <w:r>
        <w:rPr>
          <w:rFonts w:cs="Calibri"/>
          <w:sz w:val="24"/>
          <w:szCs w:val="24"/>
        </w:rPr>
        <w:t>Direttore</w:t>
      </w:r>
      <w:proofErr w:type="spellEnd"/>
      <w:r>
        <w:rPr>
          <w:rFonts w:cs="Calibri"/>
          <w:sz w:val="24"/>
          <w:szCs w:val="24"/>
        </w:rPr>
        <w:t xml:space="preserve"> Sanitario dell’Ente, come da Delibera del Direttore Generale n. 300 del 14/10/2021, ai sensi dell’art. 7 della L.R. n. 9/2017 nonché a seguito di eventuali autorizzazioni di altre Autorità </w:t>
      </w:r>
      <w:r>
        <w:rPr>
          <w:rFonts w:cs="Calibri"/>
          <w:sz w:val="24"/>
          <w:szCs w:val="24"/>
        </w:rPr>
        <w:t>Competenti;</w:t>
      </w:r>
    </w:p>
    <w:p w:rsidR="00DE7B3B" w:rsidRDefault="00DE7B3B">
      <w:pPr>
        <w:jc w:val="center"/>
        <w:rPr>
          <w:rFonts w:cs="Calibri"/>
          <w:sz w:val="24"/>
          <w:szCs w:val="24"/>
        </w:rPr>
      </w:pPr>
    </w:p>
    <w:p w:rsidR="00DE7B3B" w:rsidRDefault="0037241B">
      <w:pPr>
        <w:jc w:val="center"/>
        <w:rPr>
          <w:rFonts w:cs="Calibri"/>
          <w:sz w:val="24"/>
          <w:szCs w:val="24"/>
        </w:rPr>
      </w:pPr>
      <w:r>
        <w:rPr>
          <w:rFonts w:cs="Calibri"/>
          <w:sz w:val="24"/>
          <w:szCs w:val="24"/>
        </w:rPr>
        <w:t>tra le Parti si conviene e si stipula quanto segue:</w:t>
      </w:r>
    </w:p>
    <w:p w:rsidR="00DE7B3B" w:rsidRDefault="0037241B">
      <w:pPr>
        <w:keepNext/>
        <w:rPr>
          <w:rFonts w:cs="Calibri"/>
          <w:b/>
          <w:bCs/>
          <w:sz w:val="24"/>
          <w:szCs w:val="24"/>
        </w:rPr>
      </w:pPr>
      <w:r>
        <w:rPr>
          <w:rFonts w:cs="Calibri"/>
          <w:b/>
          <w:bCs/>
          <w:sz w:val="24"/>
          <w:szCs w:val="24"/>
        </w:rPr>
        <w:t>Art. 1 – Interezza del Contratto</w:t>
      </w:r>
    </w:p>
    <w:p w:rsidR="00DE7B3B" w:rsidRDefault="0037241B">
      <w:pPr>
        <w:jc w:val="both"/>
        <w:rPr>
          <w:rFonts w:cs="Calibri"/>
          <w:sz w:val="24"/>
          <w:szCs w:val="24"/>
        </w:rPr>
      </w:pPr>
      <w:r>
        <w:rPr>
          <w:rFonts w:cs="Calibri"/>
          <w:sz w:val="24"/>
          <w:szCs w:val="24"/>
        </w:rPr>
        <w:t>1.1 Le premesse, il Protocollo, anche se non materialmente accluso, e tutti gli allegati, incluso il budget (Allegato A) e il glossario relativo alla protezio</w:t>
      </w:r>
      <w:r>
        <w:rPr>
          <w:rFonts w:cs="Calibri"/>
          <w:sz w:val="24"/>
          <w:szCs w:val="24"/>
        </w:rPr>
        <w:t>ne dati personali (Allegato B), fanno parte integrante e sostanziale del presente Contratto.</w:t>
      </w:r>
    </w:p>
    <w:p w:rsidR="00DE7B3B" w:rsidRDefault="0037241B">
      <w:pPr>
        <w:rPr>
          <w:rFonts w:cs="Calibri"/>
          <w:sz w:val="24"/>
          <w:szCs w:val="24"/>
        </w:rPr>
      </w:pPr>
      <w:r>
        <w:rPr>
          <w:rFonts w:cs="Calibri"/>
          <w:sz w:val="24"/>
          <w:szCs w:val="24"/>
        </w:rPr>
        <w:tab/>
      </w:r>
    </w:p>
    <w:p w:rsidR="00DE7B3B" w:rsidRDefault="0037241B">
      <w:pPr>
        <w:keepNext/>
        <w:rPr>
          <w:rFonts w:cs="Calibri"/>
          <w:b/>
          <w:bCs/>
          <w:sz w:val="24"/>
          <w:szCs w:val="24"/>
        </w:rPr>
      </w:pPr>
      <w:r>
        <w:rPr>
          <w:rFonts w:cs="Calibri"/>
          <w:b/>
          <w:bCs/>
          <w:sz w:val="24"/>
          <w:szCs w:val="24"/>
        </w:rPr>
        <w:t>Art. 2 - Oggetto</w:t>
      </w:r>
      <w:r>
        <w:rPr>
          <w:rFonts w:cs="Calibri"/>
          <w:b/>
          <w:bCs/>
          <w:sz w:val="24"/>
          <w:szCs w:val="24"/>
        </w:rPr>
        <w:tab/>
      </w:r>
    </w:p>
    <w:p w:rsidR="00DE7B3B" w:rsidRDefault="0037241B">
      <w:pPr>
        <w:jc w:val="both"/>
        <w:rPr>
          <w:rFonts w:cs="Calibri"/>
          <w:sz w:val="24"/>
          <w:szCs w:val="24"/>
        </w:rPr>
      </w:pPr>
      <w:r>
        <w:rPr>
          <w:rFonts w:cs="Calibri"/>
          <w:sz w:val="24"/>
          <w:szCs w:val="24"/>
        </w:rPr>
        <w:t>2.1 Il Promotore affida all'Ente l'esecuzione della Sperimentazione alle condizioni indicate nel presente Contratto, in accordo col Protocollo,</w:t>
      </w:r>
      <w:r>
        <w:rPr>
          <w:rFonts w:cs="Calibri"/>
          <w:sz w:val="24"/>
          <w:szCs w:val="24"/>
        </w:rPr>
        <w:t xml:space="preserve"> con gli eventuali successivi emendamenti, nonché con le modifiche al presente Contratto/budget da questi derivanti e formalizzate mediante i necessari atti di modifica tempestivamente sottoscritti.</w:t>
      </w:r>
    </w:p>
    <w:p w:rsidR="00DE7B3B" w:rsidRDefault="0037241B">
      <w:pPr>
        <w:jc w:val="both"/>
        <w:rPr>
          <w:rFonts w:cs="Calibri"/>
          <w:sz w:val="24"/>
          <w:szCs w:val="24"/>
        </w:rPr>
      </w:pPr>
      <w:r>
        <w:rPr>
          <w:rFonts w:cs="Calibri"/>
          <w:sz w:val="24"/>
          <w:szCs w:val="24"/>
        </w:rPr>
        <w:t xml:space="preserve">2.2 La Sperimentazione deve essere condotta nel più </w:t>
      </w:r>
      <w:r>
        <w:rPr>
          <w:rFonts w:cs="Calibri"/>
          <w:sz w:val="24"/>
          <w:szCs w:val="24"/>
        </w:rPr>
        <w:t xml:space="preserve">scrupoloso rispetto del Protocollo, nella versione vigente, accettata dallo Sperimentatore principale e approvata dal Comitato Etico e dall’Autorità Competente, in conformità alla vigente normativa in materia di sperimentazioni cliniche di medicinali e ai </w:t>
      </w:r>
      <w:r>
        <w:rPr>
          <w:rFonts w:cs="Calibri"/>
          <w:sz w:val="24"/>
          <w:szCs w:val="24"/>
        </w:rPr>
        <w:t>principi etici e deontologici che ispirano l'attività medica dei professionisti a vario titolo coinvolti.</w:t>
      </w:r>
    </w:p>
    <w:p w:rsidR="00DE7B3B" w:rsidRDefault="0037241B">
      <w:pPr>
        <w:jc w:val="both"/>
        <w:rPr>
          <w:rFonts w:cs="Calibri"/>
          <w:sz w:val="24"/>
          <w:szCs w:val="24"/>
        </w:rPr>
      </w:pPr>
      <w:r>
        <w:rPr>
          <w:rFonts w:cs="Calibri"/>
          <w:sz w:val="24"/>
          <w:szCs w:val="24"/>
        </w:rPr>
        <w:t>2.3 La Sperimentazione deve essere altresì condotta in conformità ai principi contenuti nella Convenzione sui Diritti dell'Uomo e la Biomedicina, nell</w:t>
      </w:r>
      <w:r>
        <w:rPr>
          <w:rFonts w:cs="Calibri"/>
          <w:sz w:val="24"/>
          <w:szCs w:val="24"/>
        </w:rPr>
        <w:t>a Dichiarazione di Helsinki nella versione aggiornata, nelle vigenti regole della Buona Pratica Clinica, e in conformità delle leggi applicabili in tema di trasparenza e prevenzione della corruzione, nonché di protezione dei dati personali secondo la norma</w:t>
      </w:r>
      <w:r>
        <w:rPr>
          <w:rFonts w:cs="Calibri"/>
          <w:sz w:val="24"/>
          <w:szCs w:val="24"/>
        </w:rPr>
        <w:t>tiva vigente.</w:t>
      </w:r>
    </w:p>
    <w:p w:rsidR="00DE7B3B" w:rsidRDefault="0037241B">
      <w:pPr>
        <w:jc w:val="both"/>
        <w:rPr>
          <w:rFonts w:cs="Calibri"/>
          <w:sz w:val="24"/>
          <w:szCs w:val="24"/>
        </w:rPr>
      </w:pPr>
      <w:r>
        <w:rPr>
          <w:rFonts w:cs="Calibri"/>
          <w:sz w:val="24"/>
          <w:szCs w:val="24"/>
        </w:rPr>
        <w:t>2.4 Con la sottoscrizione del presente Contratto, le Parti dichiarano di conoscere e accettare il contenuto di quanto sopra richiamato.</w:t>
      </w:r>
    </w:p>
    <w:p w:rsidR="00DE7B3B" w:rsidRDefault="0037241B">
      <w:pPr>
        <w:jc w:val="both"/>
        <w:rPr>
          <w:rFonts w:cs="Calibri"/>
          <w:sz w:val="24"/>
          <w:szCs w:val="24"/>
        </w:rPr>
      </w:pPr>
      <w:r>
        <w:rPr>
          <w:rFonts w:cs="Calibri"/>
          <w:sz w:val="24"/>
          <w:szCs w:val="24"/>
        </w:rPr>
        <w:t>2.5 Il Promotore e lo Sperimentatore principale, avendo l’obbligo di tutelare la salute dei pazienti, quan</w:t>
      </w:r>
      <w:r>
        <w:rPr>
          <w:rFonts w:cs="Calibri"/>
          <w:sz w:val="24"/>
          <w:szCs w:val="24"/>
        </w:rPr>
        <w:t>do ricorrano le circostanze, possono adottare urgenti e adeguate misure a tutela della sicurezza dei pazienti, quali la sospensione temporanea dello studio (interruzione del trattamento per i pazienti già coinvolti nella sperimentazione, ovvero interruzion</w:t>
      </w:r>
      <w:r>
        <w:rPr>
          <w:rFonts w:cs="Calibri"/>
          <w:sz w:val="24"/>
          <w:szCs w:val="24"/>
        </w:rPr>
        <w:t>e dell’inclusione di nuovi soggetti), con le modalità previste dall’art. 38 del Regolamento, fermo restando l’obbligo per il Promotore di informare immediatamente il Comitato Etico e l’Autorità Competente ed i Centri di sperimentazione, oltre che i parteci</w:t>
      </w:r>
      <w:r>
        <w:rPr>
          <w:rFonts w:cs="Calibri"/>
          <w:sz w:val="24"/>
          <w:szCs w:val="24"/>
        </w:rPr>
        <w:t xml:space="preserve">panti allo studio in merito ai nuovi eventi, alle misure intraprese e al programma di provvedimenti da adottare, completando tempestivamente le procedure previste </w:t>
      </w:r>
      <w:r>
        <w:rPr>
          <w:rFonts w:cs="Calibri"/>
          <w:sz w:val="24"/>
          <w:szCs w:val="24"/>
        </w:rPr>
        <w:lastRenderedPageBreak/>
        <w:t xml:space="preserve">dalla vigente normativa. Il Promotore, avuta comunicazione dallo sperimentatore di un evento </w:t>
      </w:r>
      <w:r>
        <w:rPr>
          <w:rFonts w:cs="Calibri"/>
          <w:sz w:val="24"/>
          <w:szCs w:val="24"/>
        </w:rPr>
        <w:t>avverso grave, comunica tempestivamente alla banca dati elettronica tutte le reazioni sospette avverse gravi e inattese nei termini di cui al comma 2 dell’art. 42 del Regolamento (UE) n. 536/2014, anche ai sensi del comma 3 mediante segnalazione.</w:t>
      </w:r>
    </w:p>
    <w:p w:rsidR="00DE7B3B" w:rsidRDefault="0037241B">
      <w:pPr>
        <w:spacing w:after="0"/>
        <w:jc w:val="both"/>
      </w:pPr>
      <w:r>
        <w:rPr>
          <w:rFonts w:cs="Calibri"/>
          <w:sz w:val="24"/>
          <w:szCs w:val="24"/>
        </w:rPr>
        <w:t xml:space="preserve">2.6.a) </w:t>
      </w:r>
      <w:r>
        <w:rPr>
          <w:rFonts w:cs="Calibri"/>
          <w:i/>
          <w:iCs/>
          <w:sz w:val="24"/>
          <w:szCs w:val="24"/>
        </w:rPr>
        <w:t>In</w:t>
      </w:r>
      <w:r>
        <w:rPr>
          <w:rFonts w:cs="Calibri"/>
          <w:i/>
          <w:iCs/>
          <w:sz w:val="24"/>
          <w:szCs w:val="24"/>
        </w:rPr>
        <w:t xml:space="preserve"> caso di inclusione non competitiva dei pazienti: </w:t>
      </w:r>
      <w:r>
        <w:rPr>
          <w:rFonts w:cs="Calibri"/>
          <w:sz w:val="24"/>
          <w:szCs w:val="24"/>
        </w:rPr>
        <w:t xml:space="preserve">L'Ente prevede di includere indicativamente n. __pazienti entro il___________ </w:t>
      </w:r>
      <w:r>
        <w:rPr>
          <w:rFonts w:cs="Calibri"/>
          <w:i/>
          <w:iCs/>
          <w:sz w:val="24"/>
          <w:szCs w:val="24"/>
        </w:rPr>
        <w:t>(inserire la data stimata)</w:t>
      </w:r>
      <w:r>
        <w:rPr>
          <w:rFonts w:cs="Calibri"/>
          <w:sz w:val="24"/>
          <w:szCs w:val="24"/>
        </w:rPr>
        <w:t>. Le Parti prendono atto che un eventuale aumento del numero di pazienti da coinvolgere presso il cent</w:t>
      </w:r>
      <w:r>
        <w:rPr>
          <w:rFonts w:cs="Calibri"/>
          <w:sz w:val="24"/>
          <w:szCs w:val="24"/>
        </w:rPr>
        <w:t>ro sperimentale dell’Ente, dovrà essere preventivamente concordato tra le Parti e inoltrato al Comitato Etico e all’Autorità competente come emendamento sostanziale. Resta inteso che l’aumento della casistica, effettuato alle suddette condizioni, non richi</w:t>
      </w:r>
      <w:r>
        <w:rPr>
          <w:rFonts w:cs="Calibri"/>
          <w:sz w:val="24"/>
          <w:szCs w:val="24"/>
        </w:rPr>
        <w:t>ede la stipula di un atto integrativo al presente Contratto, ove le condizioni economiche per paziente pattuite nello stesso si applichino a tutti i pazienti aggiuntivi.</w:t>
      </w:r>
    </w:p>
    <w:p w:rsidR="00DE7B3B" w:rsidRDefault="0037241B">
      <w:pPr>
        <w:spacing w:after="0"/>
        <w:jc w:val="both"/>
        <w:rPr>
          <w:rFonts w:cs="Calibri"/>
          <w:i/>
          <w:iCs/>
          <w:sz w:val="24"/>
          <w:szCs w:val="24"/>
        </w:rPr>
      </w:pPr>
      <w:r>
        <w:rPr>
          <w:rFonts w:cs="Calibri"/>
          <w:i/>
          <w:iCs/>
          <w:sz w:val="24"/>
          <w:szCs w:val="24"/>
        </w:rPr>
        <w:t>Ovvero</w:t>
      </w:r>
    </w:p>
    <w:p w:rsidR="00DE7B3B" w:rsidRDefault="0037241B">
      <w:pPr>
        <w:jc w:val="both"/>
      </w:pPr>
      <w:r>
        <w:rPr>
          <w:rFonts w:cs="Calibri"/>
          <w:sz w:val="24"/>
          <w:szCs w:val="24"/>
        </w:rPr>
        <w:t xml:space="preserve">2.6.b) </w:t>
      </w:r>
      <w:r>
        <w:rPr>
          <w:rFonts w:cs="Calibri"/>
          <w:i/>
          <w:iCs/>
          <w:sz w:val="24"/>
          <w:szCs w:val="24"/>
        </w:rPr>
        <w:t>(In caso di sperimentazione multicentrica ad inclusione competitiva)</w:t>
      </w:r>
      <w:r>
        <w:rPr>
          <w:rFonts w:cs="Calibri"/>
          <w:sz w:val="24"/>
          <w:szCs w:val="24"/>
        </w:rPr>
        <w:t>: Po</w:t>
      </w:r>
      <w:r>
        <w:rPr>
          <w:rFonts w:cs="Calibri"/>
          <w:sz w:val="24"/>
          <w:szCs w:val="24"/>
        </w:rPr>
        <w:t>iché la Sperimentazione prevede l’inclusione competitiva dei pazienti, è prevista da parte dell’Ente l’inclusione di circa ______soggetti, con il limite del numero massimo di ____ pazienti candidabili alla Sperimentazione a livello globale e dei termini pr</w:t>
      </w:r>
      <w:r>
        <w:rPr>
          <w:rFonts w:cs="Calibri"/>
          <w:sz w:val="24"/>
          <w:szCs w:val="24"/>
        </w:rPr>
        <w:t>evisti dal Promotore. Il periodo previsto di inclusione è suscettibile di modifiche in funzione del suo andamento anche a livello internazionale. Al raggiungimento del numero totale dei pazienti previsti per l’intera Sperimentazione, l’inclusione di ulteri</w:t>
      </w:r>
      <w:r>
        <w:rPr>
          <w:rFonts w:cs="Calibri"/>
          <w:sz w:val="24"/>
          <w:szCs w:val="24"/>
        </w:rPr>
        <w:t xml:space="preserve">ori pazienti verrà automaticamente chiusa, indipendentemente dal numero di pazienti inclusi presso l’Ente, a eccezione dei pazienti che hanno già fornito il loro consenso a partecipare alla Sperimentazione, a meno che essi stessi non ritirino il consenso. </w:t>
      </w:r>
      <w:r>
        <w:rPr>
          <w:rFonts w:cs="Calibri"/>
          <w:sz w:val="24"/>
          <w:szCs w:val="24"/>
        </w:rPr>
        <w:t>Il Promotore provvederà a inviare all'Ente adeguata e tempestiva comunicazione.</w:t>
      </w:r>
    </w:p>
    <w:p w:rsidR="00DE7B3B" w:rsidRDefault="0037241B">
      <w:pPr>
        <w:jc w:val="both"/>
      </w:pPr>
      <w:r>
        <w:rPr>
          <w:rFonts w:cs="Calibri"/>
          <w:sz w:val="24"/>
          <w:szCs w:val="24"/>
        </w:rPr>
        <w:t>2.7 L'Ente e il Promotore conserveranno la documentazione inerente la Sperimentazione (fascicolo permanente “</w:t>
      </w:r>
      <w:r>
        <w:rPr>
          <w:rFonts w:cs="Calibri"/>
          <w:i/>
          <w:iCs/>
          <w:sz w:val="24"/>
          <w:szCs w:val="24"/>
        </w:rPr>
        <w:t>trial master file</w:t>
      </w:r>
      <w:r>
        <w:rPr>
          <w:rFonts w:cs="Calibri"/>
          <w:sz w:val="24"/>
          <w:szCs w:val="24"/>
        </w:rPr>
        <w:t>”) per il periodo di tempo e secondo le specifiche</w:t>
      </w:r>
      <w:r>
        <w:rPr>
          <w:rFonts w:cs="Calibri"/>
          <w:sz w:val="24"/>
          <w:szCs w:val="24"/>
        </w:rPr>
        <w:t xml:space="preserve"> indicate dalla vigente legislazione (o per un periodo più lungo, qualora ciò sia richiesto da altre norme applicabili o da un accordo economico tra Ente e Promotore). Il Promotore ha l’obbligo di comunicare al Centro Sperimentale l’avvenuta scadenza del t</w:t>
      </w:r>
      <w:r>
        <w:rPr>
          <w:rFonts w:cs="Calibri"/>
          <w:sz w:val="24"/>
          <w:szCs w:val="24"/>
        </w:rPr>
        <w:t>ermine dell’obbligo di conservazione. A richiesta del Promotore, dopo lo spirare del termine suddetto, le Parti potranno concordare le condizioni di un ulteriore periodo di conservazione, rendendo previamente anonimi i dati.</w:t>
      </w:r>
    </w:p>
    <w:p w:rsidR="00DE7B3B" w:rsidRDefault="0037241B">
      <w:pPr>
        <w:jc w:val="both"/>
      </w:pPr>
      <w:r>
        <w:rPr>
          <w:rFonts w:cs="Calibri"/>
          <w:sz w:val="24"/>
          <w:szCs w:val="24"/>
        </w:rPr>
        <w:t>2.8 L’Ente e il Promotore, cias</w:t>
      </w:r>
      <w:r>
        <w:rPr>
          <w:rFonts w:cs="Calibri"/>
          <w:sz w:val="24"/>
          <w:szCs w:val="24"/>
        </w:rPr>
        <w:t>cuno per gli ambiti di propria competenza, si obbligano inoltre a conservare la citata documentazione adottando delle forme di digitalizzazione (o dematerializzazione) documentale ove applicabile per la durata di………….... . Indipendentemente dal fatto che l</w:t>
      </w:r>
      <w:r>
        <w:rPr>
          <w:rFonts w:cs="Calibri"/>
          <w:sz w:val="24"/>
          <w:szCs w:val="24"/>
        </w:rPr>
        <w:t>’archiviazione della documentazione inerente la Sperimentazione riguardi o meno dati personali (di natura particolare o meno), secondo le definizioni del Regolamento (UE) 679/2016 (di seguito, “GDPR”), l’Ente e il Promotore dovranno adottare tutte le misur</w:t>
      </w:r>
      <w:r>
        <w:rPr>
          <w:rFonts w:cs="Calibri"/>
          <w:sz w:val="24"/>
          <w:szCs w:val="24"/>
        </w:rPr>
        <w:t xml:space="preserve">e fisiche e tecniche di cui all’art. 32 del GDPR ed effettuare gli eventuali controlli di sicurezza previsti dalla normativa vigente, a protezione di dati, informazioni e documenti (sia cartacei che elettronici). Il sistema di archiviazione adottato dovrà </w:t>
      </w:r>
      <w:r>
        <w:rPr>
          <w:rFonts w:cs="Calibri"/>
          <w:sz w:val="24"/>
          <w:szCs w:val="24"/>
        </w:rPr>
        <w:t>garantire non solo l’integrità dei dati, delle informazioni e dei documenti cartacei ed elettronici, ma altresì la loro futura leggibilità per tutto il periodo previsto dall’obbligo di conservazione. Per l’espletamento di tale obbligazione, sia il Promotor</w:t>
      </w:r>
      <w:r>
        <w:rPr>
          <w:rFonts w:cs="Calibri"/>
          <w:sz w:val="24"/>
          <w:szCs w:val="24"/>
        </w:rPr>
        <w:t>e che l’Ente potranno avvalersi di soggetti esterni che gestiscano tale obbligo di archiviazione.</w:t>
      </w:r>
    </w:p>
    <w:p w:rsidR="00DE7B3B" w:rsidRDefault="0037241B">
      <w:pPr>
        <w:jc w:val="both"/>
        <w:rPr>
          <w:rFonts w:cs="Calibri"/>
          <w:sz w:val="24"/>
          <w:szCs w:val="24"/>
        </w:rPr>
      </w:pPr>
      <w:r>
        <w:rPr>
          <w:rFonts w:cs="Calibri"/>
          <w:sz w:val="24"/>
          <w:szCs w:val="24"/>
        </w:rPr>
        <w:t>2.9 Il Promotore, l’Ente e lo Sperimentatore principale devono rispettare le direttive, le indicazioni, le istruzioni e le raccomandazioni impartite dal Comit</w:t>
      </w:r>
      <w:r>
        <w:rPr>
          <w:rFonts w:cs="Calibri"/>
          <w:sz w:val="24"/>
          <w:szCs w:val="24"/>
        </w:rPr>
        <w:t>ato Etico e dall’Autorità competente.</w:t>
      </w:r>
    </w:p>
    <w:p w:rsidR="00DE7B3B" w:rsidRDefault="00DE7B3B">
      <w:pPr>
        <w:rPr>
          <w:rFonts w:cs="Calibri"/>
          <w:b/>
          <w:bCs/>
          <w:sz w:val="24"/>
          <w:szCs w:val="24"/>
        </w:rPr>
      </w:pPr>
    </w:p>
    <w:p w:rsidR="00DE7B3B" w:rsidRDefault="0037241B">
      <w:pPr>
        <w:rPr>
          <w:rFonts w:cs="Calibri"/>
          <w:b/>
          <w:bCs/>
          <w:sz w:val="24"/>
          <w:szCs w:val="24"/>
        </w:rPr>
      </w:pPr>
      <w:r>
        <w:rPr>
          <w:rFonts w:cs="Calibri"/>
          <w:b/>
          <w:bCs/>
          <w:sz w:val="24"/>
          <w:szCs w:val="24"/>
        </w:rPr>
        <w:lastRenderedPageBreak/>
        <w:t>Art. 3 - Sperimentatore principale e Co-sperimentatori</w:t>
      </w:r>
      <w:r>
        <w:rPr>
          <w:rFonts w:cs="Calibri"/>
          <w:b/>
          <w:bCs/>
          <w:sz w:val="24"/>
          <w:szCs w:val="24"/>
        </w:rPr>
        <w:tab/>
      </w:r>
    </w:p>
    <w:p w:rsidR="00DE7B3B" w:rsidRDefault="0037241B">
      <w:pPr>
        <w:jc w:val="both"/>
        <w:rPr>
          <w:rFonts w:cs="Calibri"/>
          <w:sz w:val="24"/>
          <w:szCs w:val="24"/>
        </w:rPr>
      </w:pPr>
      <w:r>
        <w:rPr>
          <w:rFonts w:cs="Calibri"/>
          <w:sz w:val="24"/>
          <w:szCs w:val="24"/>
        </w:rPr>
        <w:t>3.1 Lo Sperimentatore principale sarà coadiuvato nell'esecuzione della Sperimentazione da collaboratori diretti, qualificati in base al Protocollo ad intervenire</w:t>
      </w:r>
      <w:r>
        <w:rPr>
          <w:rFonts w:cs="Calibri"/>
          <w:sz w:val="24"/>
          <w:szCs w:val="24"/>
        </w:rPr>
        <w:t xml:space="preserve"> con poteri discrezionali nell’esecuzione di esso (di seguito “Co-sperimentatori”), nonché dal personale, sanitario e non sanitario, incaricato dall’Ente. Co-sperimentatori ed altro personale opereranno sotto la responsabilità dello Sperimentatore Principa</w:t>
      </w:r>
      <w:r>
        <w:rPr>
          <w:rFonts w:cs="Calibri"/>
          <w:sz w:val="24"/>
          <w:szCs w:val="24"/>
        </w:rPr>
        <w:t>le per gli aspetti relativi alla presente Sperimentazione; essi dovranno essere qualificati per la conduzione della Sperimentazione ed aver ricevuto preventivamente adeguata formazione, secondo la normativa vigente, da parte del Promotore; ciascuno di essi</w:t>
      </w:r>
      <w:r>
        <w:rPr>
          <w:rFonts w:cs="Calibri"/>
          <w:sz w:val="24"/>
          <w:szCs w:val="24"/>
        </w:rPr>
        <w:t xml:space="preserve"> dovrà aver manifestato la propria disponibilità a partecipare alla Sperimentazione.</w:t>
      </w:r>
    </w:p>
    <w:p w:rsidR="00DE7B3B" w:rsidRDefault="0037241B">
      <w:pPr>
        <w:jc w:val="both"/>
        <w:rPr>
          <w:rFonts w:cs="Calibri"/>
          <w:sz w:val="24"/>
          <w:szCs w:val="24"/>
        </w:rPr>
      </w:pPr>
      <w:r>
        <w:rPr>
          <w:rFonts w:cs="Calibri"/>
          <w:sz w:val="24"/>
          <w:szCs w:val="24"/>
        </w:rPr>
        <w:t>3.2 Le Parti prendono atto che lo Sperimentatore principale è tenuto a ogni responsabilità e obbligo imposti a tale figura dalla normativa vigente in materia di sperimenta</w:t>
      </w:r>
      <w:r>
        <w:rPr>
          <w:rFonts w:cs="Calibri"/>
          <w:sz w:val="24"/>
          <w:szCs w:val="24"/>
        </w:rPr>
        <w:t>zioni cliniche di medicinali.</w:t>
      </w:r>
    </w:p>
    <w:p w:rsidR="00DE7B3B" w:rsidRDefault="0037241B">
      <w:pPr>
        <w:jc w:val="both"/>
        <w:rPr>
          <w:rFonts w:cs="Calibri"/>
          <w:sz w:val="24"/>
          <w:szCs w:val="24"/>
        </w:rPr>
      </w:pPr>
      <w:r>
        <w:rPr>
          <w:rFonts w:cs="Calibri"/>
          <w:sz w:val="24"/>
          <w:szCs w:val="24"/>
        </w:rPr>
        <w:t>3.3 Il presente rapporto intercorre tra Promotore e l’Ente. Il Promotore è estraneo a rapporti esistenti tra l’Ente, lo Sperimentatore principale, i Co-sperimentatori e tutto l’altro personale partecipante alla Sperimentazione</w:t>
      </w:r>
      <w:r>
        <w:rPr>
          <w:rFonts w:cs="Calibri"/>
          <w:sz w:val="24"/>
          <w:szCs w:val="24"/>
        </w:rPr>
        <w:t>, restando quindi sollevato da qualsiasi pretesa che costoro dovessero avanzare in relazione alla Sperimentazione.</w:t>
      </w:r>
    </w:p>
    <w:p w:rsidR="00DE7B3B" w:rsidRDefault="0037241B">
      <w:pPr>
        <w:jc w:val="both"/>
        <w:rPr>
          <w:rFonts w:cs="Calibri"/>
          <w:sz w:val="24"/>
          <w:szCs w:val="24"/>
        </w:rPr>
      </w:pPr>
      <w:r>
        <w:rPr>
          <w:rFonts w:cs="Calibri"/>
          <w:sz w:val="24"/>
          <w:szCs w:val="24"/>
        </w:rPr>
        <w:t xml:space="preserve">3.4 In relazione alla Sperimentazione oggetto del presente Contratto, le Parti si danno atto di aver adempiuto a quanto previsto dall’art. 7 </w:t>
      </w:r>
      <w:r>
        <w:rPr>
          <w:rFonts w:cs="Calibri"/>
          <w:sz w:val="24"/>
          <w:szCs w:val="24"/>
        </w:rPr>
        <w:t>del Regolamento, nonché dall’art. 6, comma 4 del D. Lgs. 14 maggio 2019, n. 52, come modificato dall’art. 11-bis della L. 17 luglio 2020, n. 77, di conversione del D.L. 19 maggio 2020, n. 34 (“Decreto Rilancio”).</w:t>
      </w:r>
    </w:p>
    <w:p w:rsidR="00DE7B3B" w:rsidRDefault="0037241B">
      <w:pPr>
        <w:spacing w:after="0"/>
        <w:jc w:val="both"/>
        <w:rPr>
          <w:rFonts w:cs="Calibri"/>
          <w:sz w:val="24"/>
          <w:szCs w:val="24"/>
        </w:rPr>
      </w:pPr>
      <w:r>
        <w:rPr>
          <w:rFonts w:cs="Calibri"/>
          <w:sz w:val="24"/>
          <w:szCs w:val="24"/>
        </w:rPr>
        <w:t>3.5 Qualora il rapporto tra lo Sperimentato</w:t>
      </w:r>
      <w:r>
        <w:rPr>
          <w:rFonts w:cs="Calibri"/>
          <w:sz w:val="24"/>
          <w:szCs w:val="24"/>
        </w:rPr>
        <w:t>re principale e l'Ente dovesse per qualsiasi ragione concludersi, l’Ente deve informarne tempestivamente per iscritto il Promotore, indicando il nominativo di un sostituto e segnalandolo nella banca dati elettronica europea. L'indicazione del sostituto dev</w:t>
      </w:r>
      <w:r>
        <w:rPr>
          <w:rFonts w:cs="Calibri"/>
          <w:sz w:val="24"/>
          <w:szCs w:val="24"/>
        </w:rPr>
        <w:t>e essere oggetto di approvazione da parte del Promotore e del Comitato Etico competente. L’Ente garantisce che il nuovo Sperimentatore principale abbia i requisiti idonei a proseguirla, accetti i termini e le condizioni del presente Contratto e assuma l'im</w:t>
      </w:r>
      <w:r>
        <w:rPr>
          <w:rFonts w:cs="Calibri"/>
          <w:sz w:val="24"/>
          <w:szCs w:val="24"/>
        </w:rPr>
        <w:t>pegno di rispettare il Protocollo nell'esecuzione della Sperimentazione. Nelle more dell’approvazione dell’emendamento sostanziale di cambio dello Sperimentatore principale, lo sperimentatore indicato dall’Ente garantisce la necessaria continuità dell’atti</w:t>
      </w:r>
      <w:r>
        <w:rPr>
          <w:rFonts w:cs="Calibri"/>
          <w:sz w:val="24"/>
          <w:szCs w:val="24"/>
        </w:rPr>
        <w:t>vità sperimentale.</w:t>
      </w:r>
    </w:p>
    <w:p w:rsidR="00DE7B3B" w:rsidRDefault="0037241B">
      <w:pPr>
        <w:jc w:val="both"/>
        <w:rPr>
          <w:rFonts w:cs="Calibri"/>
          <w:sz w:val="24"/>
          <w:szCs w:val="24"/>
        </w:rPr>
      </w:pPr>
      <w:r>
        <w:rPr>
          <w:rFonts w:cs="Calibri"/>
          <w:sz w:val="24"/>
          <w:szCs w:val="24"/>
        </w:rPr>
        <w:t>Nel caso in cui il Promotore non intenda accettare il nominativo del sostituto proposto dall'Ente oppure questi non proponga un sostituto, il Promotore potrà recedere dal presente Contratto in accordo a quanto previsto dall'art. 7.</w:t>
      </w:r>
    </w:p>
    <w:p w:rsidR="00DE7B3B" w:rsidRDefault="0037241B">
      <w:pPr>
        <w:jc w:val="both"/>
        <w:rPr>
          <w:rFonts w:cs="Calibri"/>
          <w:sz w:val="24"/>
          <w:szCs w:val="24"/>
        </w:rPr>
      </w:pPr>
      <w:r>
        <w:rPr>
          <w:rFonts w:cs="Calibri"/>
          <w:sz w:val="24"/>
          <w:szCs w:val="24"/>
        </w:rPr>
        <w:t>3.6 L</w:t>
      </w:r>
      <w:r>
        <w:rPr>
          <w:rFonts w:cs="Calibri"/>
          <w:sz w:val="24"/>
          <w:szCs w:val="24"/>
        </w:rPr>
        <w:t>o Sperimentatore principale, prima di iniziare la Sperimentazione, deve acquisire il consenso informato del paziente o del suo rappresentante legale, secondo quanto previsto dalla vigente normativa in materia di sperimentazioni cliniche e il consenso al tr</w:t>
      </w:r>
      <w:r>
        <w:rPr>
          <w:rFonts w:cs="Calibri"/>
          <w:sz w:val="24"/>
          <w:szCs w:val="24"/>
        </w:rPr>
        <w:t>attamento dei dati personali ai sensi e per gli effetti della vigente normativa nazionale e comunitaria in materia di protezione dei dati personali, come successivamente declinato all’art. 11.</w:t>
      </w:r>
    </w:p>
    <w:p w:rsidR="00DE7B3B" w:rsidRDefault="0037241B">
      <w:pPr>
        <w:jc w:val="both"/>
        <w:rPr>
          <w:rFonts w:cs="Calibri"/>
          <w:sz w:val="24"/>
          <w:szCs w:val="24"/>
        </w:rPr>
      </w:pPr>
      <w:r>
        <w:rPr>
          <w:rFonts w:cs="Calibri"/>
          <w:sz w:val="24"/>
          <w:szCs w:val="24"/>
        </w:rPr>
        <w:t>3.7 Lo Sperimentatore principale ha l’obbligo di registrare e d</w:t>
      </w:r>
      <w:r>
        <w:rPr>
          <w:rFonts w:cs="Calibri"/>
          <w:sz w:val="24"/>
          <w:szCs w:val="24"/>
        </w:rPr>
        <w:t>ocumentare dettagliatamente tutti gli eventi avversi ed eventi avversi gravi e di darne comunicazione al Promotore nei termini previsti dalla legislazione vigente. Inoltre lo Sperimentatore principale deve fornire ogni altra informazione clinica di rilievo</w:t>
      </w:r>
      <w:r>
        <w:rPr>
          <w:rFonts w:cs="Calibri"/>
          <w:sz w:val="24"/>
          <w:szCs w:val="24"/>
        </w:rPr>
        <w:t xml:space="preserve"> indicata nel Protocollo (ad esempio gravidanza), direttamente o indirettamente correlabile all'esecuzione della Sperimentazione, secondo quanto previsto dal Protocollo, dalle norme di Buona Pratica Clinica e dalla normativa applicabile in materia di farma</w:t>
      </w:r>
      <w:r>
        <w:rPr>
          <w:rFonts w:cs="Calibri"/>
          <w:sz w:val="24"/>
          <w:szCs w:val="24"/>
        </w:rPr>
        <w:t>covigilanza e sperimentazione clinica di medicinali.</w:t>
      </w:r>
    </w:p>
    <w:p w:rsidR="00DE7B3B" w:rsidRDefault="0037241B">
      <w:pPr>
        <w:spacing w:after="0"/>
        <w:jc w:val="both"/>
        <w:rPr>
          <w:rFonts w:cs="Calibri"/>
          <w:sz w:val="24"/>
          <w:szCs w:val="24"/>
        </w:rPr>
      </w:pPr>
      <w:r>
        <w:rPr>
          <w:rFonts w:cs="Calibri"/>
          <w:sz w:val="24"/>
          <w:szCs w:val="24"/>
        </w:rPr>
        <w:lastRenderedPageBreak/>
        <w:t>3.8 L’Ente garantisce il corretto svolgimento della Sperimentazione da parte dello Sperimentatore principale e del personale posto sotto la sua responsabilità secondo i più elevati standard di diligenza.</w:t>
      </w:r>
      <w:r>
        <w:rPr>
          <w:rFonts w:cs="Calibri"/>
          <w:sz w:val="24"/>
          <w:szCs w:val="24"/>
        </w:rPr>
        <w:t xml:space="preserve"> In particolare:</w:t>
      </w:r>
    </w:p>
    <w:p w:rsidR="00DE7B3B" w:rsidRDefault="00DE7B3B">
      <w:pPr>
        <w:pStyle w:val="Paragrafoelenco"/>
        <w:numPr>
          <w:ilvl w:val="0"/>
          <w:numId w:val="2"/>
        </w:numPr>
        <w:spacing w:after="0"/>
        <w:jc w:val="both"/>
        <w:rPr>
          <w:rFonts w:cs="Calibri"/>
          <w:vanish/>
          <w:sz w:val="24"/>
          <w:szCs w:val="24"/>
        </w:rPr>
      </w:pPr>
    </w:p>
    <w:p w:rsidR="00DE7B3B" w:rsidRDefault="00DE7B3B">
      <w:pPr>
        <w:pStyle w:val="Paragrafoelenco"/>
        <w:numPr>
          <w:ilvl w:val="0"/>
          <w:numId w:val="2"/>
        </w:numPr>
        <w:spacing w:after="0"/>
        <w:jc w:val="both"/>
        <w:rPr>
          <w:rFonts w:cs="Calibri"/>
          <w:vanish/>
          <w:sz w:val="24"/>
          <w:szCs w:val="24"/>
        </w:rPr>
      </w:pPr>
    </w:p>
    <w:p w:rsidR="00DE7B3B" w:rsidRDefault="00DE7B3B">
      <w:pPr>
        <w:pStyle w:val="Paragrafoelenco"/>
        <w:numPr>
          <w:ilvl w:val="0"/>
          <w:numId w:val="2"/>
        </w:numPr>
        <w:spacing w:after="0"/>
        <w:jc w:val="both"/>
        <w:rPr>
          <w:rFonts w:cs="Calibri"/>
          <w:vanish/>
          <w:sz w:val="24"/>
          <w:szCs w:val="24"/>
        </w:rPr>
      </w:pPr>
    </w:p>
    <w:p w:rsidR="00DE7B3B" w:rsidRDefault="00DE7B3B">
      <w:pPr>
        <w:pStyle w:val="Paragrafoelenco"/>
        <w:numPr>
          <w:ilvl w:val="1"/>
          <w:numId w:val="2"/>
        </w:numPr>
        <w:spacing w:after="0"/>
        <w:jc w:val="both"/>
        <w:rPr>
          <w:rFonts w:cs="Calibri"/>
          <w:vanish/>
          <w:sz w:val="24"/>
          <w:szCs w:val="24"/>
        </w:rPr>
      </w:pPr>
    </w:p>
    <w:p w:rsidR="00DE7B3B" w:rsidRDefault="00DE7B3B">
      <w:pPr>
        <w:pStyle w:val="Paragrafoelenco"/>
        <w:numPr>
          <w:ilvl w:val="1"/>
          <w:numId w:val="2"/>
        </w:numPr>
        <w:spacing w:after="0"/>
        <w:jc w:val="both"/>
        <w:rPr>
          <w:rFonts w:cs="Calibri"/>
          <w:vanish/>
          <w:sz w:val="24"/>
          <w:szCs w:val="24"/>
        </w:rPr>
      </w:pPr>
    </w:p>
    <w:p w:rsidR="00DE7B3B" w:rsidRDefault="00DE7B3B">
      <w:pPr>
        <w:pStyle w:val="Paragrafoelenco"/>
        <w:numPr>
          <w:ilvl w:val="1"/>
          <w:numId w:val="2"/>
        </w:numPr>
        <w:spacing w:after="0"/>
        <w:jc w:val="both"/>
        <w:rPr>
          <w:rFonts w:cs="Calibri"/>
          <w:vanish/>
          <w:sz w:val="24"/>
          <w:szCs w:val="24"/>
        </w:rPr>
      </w:pPr>
    </w:p>
    <w:p w:rsidR="00DE7B3B" w:rsidRDefault="00DE7B3B">
      <w:pPr>
        <w:pStyle w:val="Paragrafoelenco"/>
        <w:numPr>
          <w:ilvl w:val="1"/>
          <w:numId w:val="2"/>
        </w:numPr>
        <w:spacing w:after="0"/>
        <w:jc w:val="both"/>
        <w:rPr>
          <w:rFonts w:cs="Calibri"/>
          <w:vanish/>
          <w:sz w:val="24"/>
          <w:szCs w:val="24"/>
        </w:rPr>
      </w:pPr>
    </w:p>
    <w:p w:rsidR="00DE7B3B" w:rsidRDefault="00DE7B3B">
      <w:pPr>
        <w:pStyle w:val="Paragrafoelenco"/>
        <w:numPr>
          <w:ilvl w:val="1"/>
          <w:numId w:val="2"/>
        </w:numPr>
        <w:spacing w:after="0"/>
        <w:jc w:val="both"/>
        <w:rPr>
          <w:rFonts w:cs="Calibri"/>
          <w:vanish/>
          <w:sz w:val="24"/>
          <w:szCs w:val="24"/>
        </w:rPr>
      </w:pPr>
    </w:p>
    <w:p w:rsidR="00DE7B3B" w:rsidRDefault="00DE7B3B">
      <w:pPr>
        <w:pStyle w:val="Paragrafoelenco"/>
        <w:numPr>
          <w:ilvl w:val="1"/>
          <w:numId w:val="2"/>
        </w:numPr>
        <w:spacing w:after="0"/>
        <w:jc w:val="both"/>
        <w:rPr>
          <w:rFonts w:cs="Calibri"/>
          <w:vanish/>
          <w:sz w:val="24"/>
          <w:szCs w:val="24"/>
        </w:rPr>
      </w:pPr>
    </w:p>
    <w:p w:rsidR="00DE7B3B" w:rsidRDefault="00DE7B3B">
      <w:pPr>
        <w:pStyle w:val="Paragrafoelenco"/>
        <w:numPr>
          <w:ilvl w:val="1"/>
          <w:numId w:val="2"/>
        </w:numPr>
        <w:spacing w:after="0"/>
        <w:jc w:val="both"/>
        <w:rPr>
          <w:rFonts w:cs="Calibri"/>
          <w:vanish/>
          <w:sz w:val="24"/>
          <w:szCs w:val="24"/>
        </w:rPr>
      </w:pPr>
    </w:p>
    <w:p w:rsidR="00DE7B3B" w:rsidRDefault="00DE7B3B">
      <w:pPr>
        <w:pStyle w:val="Paragrafoelenco"/>
        <w:numPr>
          <w:ilvl w:val="1"/>
          <w:numId w:val="2"/>
        </w:numPr>
        <w:spacing w:after="0"/>
        <w:jc w:val="both"/>
        <w:rPr>
          <w:rFonts w:cs="Calibri"/>
          <w:vanish/>
          <w:sz w:val="24"/>
          <w:szCs w:val="24"/>
        </w:rPr>
      </w:pPr>
    </w:p>
    <w:p w:rsidR="00DE7B3B" w:rsidRDefault="0037241B">
      <w:pPr>
        <w:pStyle w:val="Paragrafoelenco"/>
        <w:numPr>
          <w:ilvl w:val="2"/>
          <w:numId w:val="2"/>
        </w:numPr>
        <w:spacing w:after="0"/>
        <w:ind w:left="204" w:firstLine="0"/>
        <w:jc w:val="both"/>
      </w:pPr>
      <w:r>
        <w:rPr>
          <w:rFonts w:cs="Calibri"/>
          <w:sz w:val="24"/>
          <w:szCs w:val="24"/>
        </w:rPr>
        <w:t>Lo Sperimentatore principale deve consegnare tutte le Schede Raccolta Dati (</w:t>
      </w:r>
      <w:r>
        <w:rPr>
          <w:rFonts w:cs="Calibri"/>
          <w:i/>
          <w:iCs/>
          <w:sz w:val="24"/>
          <w:szCs w:val="24"/>
        </w:rPr>
        <w:t>Case Report Forms</w:t>
      </w:r>
      <w:r>
        <w:rPr>
          <w:rFonts w:cs="Calibri"/>
          <w:sz w:val="24"/>
          <w:szCs w:val="24"/>
        </w:rPr>
        <w:t xml:space="preserve">-CRF) correttamente compilate, secondo termini e modalità previsti dal Protocollo della sperimentazione e dalla normativa applicabile, </w:t>
      </w:r>
      <w:r>
        <w:rPr>
          <w:rFonts w:cs="Calibri"/>
          <w:sz w:val="24"/>
          <w:szCs w:val="24"/>
        </w:rPr>
        <w:t>in formato cartaceo o elettronico, e comunque con tempestività come da GCP, entro i termini previsti dal Protocollo della sperimentazione.</w:t>
      </w:r>
    </w:p>
    <w:p w:rsidR="00DE7B3B" w:rsidRDefault="0037241B">
      <w:pPr>
        <w:pStyle w:val="Paragrafoelenco"/>
        <w:numPr>
          <w:ilvl w:val="2"/>
          <w:numId w:val="2"/>
        </w:numPr>
        <w:spacing w:after="0"/>
        <w:ind w:left="204" w:firstLine="0"/>
        <w:jc w:val="both"/>
        <w:rPr>
          <w:rFonts w:cs="Calibri"/>
          <w:sz w:val="24"/>
          <w:szCs w:val="24"/>
        </w:rPr>
      </w:pPr>
      <w:r>
        <w:rPr>
          <w:rFonts w:cs="Calibri"/>
          <w:sz w:val="24"/>
          <w:szCs w:val="24"/>
        </w:rPr>
        <w:t>Lo Sperimentatore principale si impegna altresì a risolvere le richieste di chiarimento (queries) generate dal Promot</w:t>
      </w:r>
      <w:r>
        <w:rPr>
          <w:rFonts w:cs="Calibri"/>
          <w:sz w:val="24"/>
          <w:szCs w:val="24"/>
        </w:rPr>
        <w:t>ore entro i termini previsti dal Protocollo della sperimentazione.</w:t>
      </w:r>
    </w:p>
    <w:p w:rsidR="00DE7B3B" w:rsidRDefault="0037241B">
      <w:pPr>
        <w:pStyle w:val="Paragrafoelenco"/>
        <w:numPr>
          <w:ilvl w:val="2"/>
          <w:numId w:val="2"/>
        </w:numPr>
        <w:spacing w:after="0"/>
        <w:ind w:left="204" w:firstLine="0"/>
        <w:jc w:val="both"/>
        <w:rPr>
          <w:rFonts w:cs="Calibri"/>
          <w:sz w:val="24"/>
          <w:szCs w:val="24"/>
        </w:rPr>
      </w:pPr>
      <w:r>
        <w:rPr>
          <w:rFonts w:cs="Calibri"/>
          <w:sz w:val="24"/>
          <w:szCs w:val="24"/>
        </w:rPr>
        <w:t>Per verificare la corrispondenza tra i dati registrati nelle Schede Raccolta Dati e quelli contenuti nei documenti originali (per es. cartella clinica), l'Ente e lo Sperimentatore principal</w:t>
      </w:r>
      <w:r>
        <w:rPr>
          <w:rFonts w:cs="Calibri"/>
          <w:sz w:val="24"/>
          <w:szCs w:val="24"/>
        </w:rPr>
        <w:t>e consentono l'accesso diretto ai dati originali durante le visite di monitoraggio e nel corso di eventuali audit promossi da Promotore e ispezioni da parte delle Autorità Competenti, incluse le modalità da remoto, purché non vengano violate le norme in ma</w:t>
      </w:r>
      <w:r>
        <w:rPr>
          <w:rFonts w:cs="Calibri"/>
          <w:sz w:val="24"/>
          <w:szCs w:val="24"/>
        </w:rPr>
        <w:t>teria di riservatezza e di protezione dei dati personali dei pazienti.</w:t>
      </w:r>
    </w:p>
    <w:p w:rsidR="00DE7B3B" w:rsidRDefault="0037241B">
      <w:pPr>
        <w:pStyle w:val="Paragrafoelenco"/>
        <w:numPr>
          <w:ilvl w:val="2"/>
          <w:numId w:val="2"/>
        </w:numPr>
        <w:spacing w:after="0"/>
        <w:ind w:left="204" w:firstLine="0"/>
        <w:jc w:val="both"/>
        <w:rPr>
          <w:rFonts w:cs="Calibri"/>
          <w:sz w:val="24"/>
          <w:szCs w:val="24"/>
        </w:rPr>
      </w:pPr>
      <w:r>
        <w:rPr>
          <w:rFonts w:cs="Calibri"/>
          <w:sz w:val="24"/>
          <w:szCs w:val="24"/>
        </w:rPr>
        <w:t>L'Ente e lo Sperimentatore principale, informati con congruo preavviso, devono consentire il corretto svolgimento dell'attività di monitoraggio e di auditing e di ispezioni presso il Ce</w:t>
      </w:r>
      <w:r>
        <w:rPr>
          <w:rFonts w:cs="Calibri"/>
          <w:sz w:val="24"/>
          <w:szCs w:val="24"/>
        </w:rPr>
        <w:t>ntro di Sperimentazione ______da parte del personale del Promotore e da parte dell’Autorità Competente, attività effettuate per garantire la regolare esecuzione della Sperimentazione.</w:t>
      </w:r>
    </w:p>
    <w:p w:rsidR="00DE7B3B" w:rsidRDefault="00DE7B3B">
      <w:pPr>
        <w:pStyle w:val="Paragrafoelenco"/>
        <w:spacing w:after="0"/>
        <w:ind w:left="204"/>
        <w:jc w:val="both"/>
        <w:rPr>
          <w:rFonts w:cs="Calibri"/>
          <w:sz w:val="24"/>
          <w:szCs w:val="24"/>
        </w:rPr>
      </w:pPr>
    </w:p>
    <w:p w:rsidR="00DE7B3B" w:rsidRDefault="0037241B">
      <w:pPr>
        <w:spacing w:after="0"/>
      </w:pPr>
      <w:r>
        <w:rPr>
          <w:rFonts w:cs="Calibri"/>
          <w:sz w:val="24"/>
          <w:szCs w:val="24"/>
        </w:rPr>
        <w:t xml:space="preserve">3.9. </w:t>
      </w:r>
      <w:r>
        <w:rPr>
          <w:rFonts w:cs="Calibri"/>
          <w:i/>
          <w:iCs/>
          <w:sz w:val="24"/>
          <w:szCs w:val="24"/>
        </w:rPr>
        <w:t>(Ove appropriato, tenendo conto delle norme vigenti sulla protezio</w:t>
      </w:r>
      <w:r>
        <w:rPr>
          <w:rFonts w:cs="Calibri"/>
          <w:i/>
          <w:iCs/>
          <w:sz w:val="24"/>
          <w:szCs w:val="24"/>
        </w:rPr>
        <w:t>ne dei dati personali):</w:t>
      </w:r>
      <w:r>
        <w:rPr>
          <w:rFonts w:cs="Calibri"/>
          <w:sz w:val="24"/>
          <w:szCs w:val="24"/>
        </w:rPr>
        <w:t xml:space="preserve"> Preso atto della valutazione favorevole della struttura competente, verrà gratuitamente fornito all’Ente il prodotto informatico “__________________” (di seguito, “il Prodotto”), destinato a _________. Con riferimento allo stesso </w:t>
      </w:r>
      <w:r>
        <w:rPr>
          <w:rFonts w:cs="Calibri"/>
          <w:sz w:val="24"/>
          <w:szCs w:val="24"/>
        </w:rPr>
        <w:t>resta inteso che:</w:t>
      </w:r>
    </w:p>
    <w:p w:rsidR="00DE7B3B" w:rsidRDefault="00DE7B3B">
      <w:pPr>
        <w:pStyle w:val="Paragrafoelenco"/>
        <w:numPr>
          <w:ilvl w:val="1"/>
          <w:numId w:val="2"/>
        </w:numPr>
        <w:spacing w:after="0"/>
        <w:jc w:val="both"/>
        <w:rPr>
          <w:rFonts w:cs="Calibri"/>
          <w:vanish/>
          <w:sz w:val="24"/>
          <w:szCs w:val="24"/>
        </w:rPr>
      </w:pPr>
    </w:p>
    <w:p w:rsidR="00DE7B3B" w:rsidRDefault="0037241B">
      <w:pPr>
        <w:pStyle w:val="Paragrafoelenco"/>
        <w:numPr>
          <w:ilvl w:val="2"/>
          <w:numId w:val="2"/>
        </w:numPr>
        <w:spacing w:after="0"/>
        <w:ind w:left="204" w:firstLine="0"/>
        <w:jc w:val="both"/>
        <w:rPr>
          <w:rFonts w:cs="Calibri"/>
          <w:sz w:val="24"/>
          <w:szCs w:val="24"/>
        </w:rPr>
      </w:pPr>
      <w:r>
        <w:rPr>
          <w:rFonts w:cs="Calibri"/>
          <w:sz w:val="24"/>
          <w:szCs w:val="24"/>
        </w:rPr>
        <w:t>per l’utilizzo nell’ambito di infrastrutture di rete e sistemi informatici, il Promotore si impegna a concordare con l’Ente le modalità di installazione ed erogazione del Prodotto, previo rilascio da parte della Struttura competente loca</w:t>
      </w:r>
      <w:r>
        <w:rPr>
          <w:rFonts w:cs="Calibri"/>
          <w:sz w:val="24"/>
          <w:szCs w:val="24"/>
        </w:rPr>
        <w:t>le di una dichiarazione di verifica, con esito positivo, della fattibilità, compatibilità tecnica con gli standard in essere nell’Ente e sostenibilità nel medio termine rispetto ai servizi già in esercizio;</w:t>
      </w:r>
    </w:p>
    <w:p w:rsidR="00DE7B3B" w:rsidRDefault="0037241B">
      <w:pPr>
        <w:pStyle w:val="Paragrafoelenco"/>
        <w:numPr>
          <w:ilvl w:val="2"/>
          <w:numId w:val="2"/>
        </w:numPr>
        <w:spacing w:after="0"/>
        <w:ind w:left="204" w:firstLine="0"/>
        <w:jc w:val="both"/>
        <w:rPr>
          <w:rFonts w:cs="Calibri"/>
          <w:sz w:val="24"/>
          <w:szCs w:val="24"/>
        </w:rPr>
      </w:pPr>
      <w:r>
        <w:rPr>
          <w:rFonts w:cs="Calibri"/>
          <w:sz w:val="24"/>
          <w:szCs w:val="24"/>
        </w:rPr>
        <w:t>con le stesse modalità, il Promotore si impegna a</w:t>
      </w:r>
      <w:r>
        <w:rPr>
          <w:rFonts w:cs="Calibri"/>
          <w:sz w:val="24"/>
          <w:szCs w:val="24"/>
        </w:rPr>
        <w:t>lla disinstallazione del Prodotto al termine dello studio, senza oneri per l’Ente;</w:t>
      </w:r>
    </w:p>
    <w:p w:rsidR="00DE7B3B" w:rsidRDefault="0037241B">
      <w:pPr>
        <w:pStyle w:val="Paragrafoelenco"/>
        <w:numPr>
          <w:ilvl w:val="2"/>
          <w:numId w:val="2"/>
        </w:numPr>
        <w:spacing w:after="0"/>
        <w:ind w:left="204" w:firstLine="0"/>
        <w:jc w:val="both"/>
        <w:rPr>
          <w:rFonts w:cs="Calibri"/>
          <w:sz w:val="24"/>
          <w:szCs w:val="24"/>
        </w:rPr>
      </w:pPr>
      <w:r>
        <w:rPr>
          <w:rFonts w:cs="Calibri"/>
          <w:sz w:val="24"/>
          <w:szCs w:val="24"/>
        </w:rPr>
        <w:t>il Promotore garantisce che l’uso da parte dell’Ente del Prodotto nell’ambito della Sperimentazione non genera per l’Ente obblighi di acquisto o di sottoscrizione di fornitu</w:t>
      </w:r>
      <w:r>
        <w:rPr>
          <w:rFonts w:cs="Calibri"/>
          <w:sz w:val="24"/>
          <w:szCs w:val="24"/>
        </w:rPr>
        <w:t>re o servizi dal Promotore o da terzi, non viola licenze o diritti di terzi e non impegna l’Ente all’utilizzo del Prodotto oltre i termini previsti dall’esecuzione del presente Accordo;</w:t>
      </w:r>
    </w:p>
    <w:p w:rsidR="00DE7B3B" w:rsidRDefault="0037241B">
      <w:pPr>
        <w:pStyle w:val="Paragrafoelenco"/>
        <w:numPr>
          <w:ilvl w:val="2"/>
          <w:numId w:val="2"/>
        </w:numPr>
        <w:spacing w:after="0"/>
        <w:ind w:left="204" w:firstLine="0"/>
        <w:jc w:val="both"/>
        <w:rPr>
          <w:rFonts w:cs="Calibri"/>
          <w:sz w:val="24"/>
          <w:szCs w:val="24"/>
        </w:rPr>
      </w:pPr>
      <w:r>
        <w:rPr>
          <w:rFonts w:cs="Calibri"/>
          <w:sz w:val="24"/>
          <w:szCs w:val="24"/>
        </w:rPr>
        <w:t>il Promotore garantisce inoltre che l’utilizzo del Prodotto nell’ambit</w:t>
      </w:r>
      <w:r>
        <w:rPr>
          <w:rFonts w:cs="Calibri"/>
          <w:sz w:val="24"/>
          <w:szCs w:val="24"/>
        </w:rPr>
        <w:t>o della Sperimentazione non comporta per l’Ente oneri di assistenza, modifica o aggiornamento della rete informatica in tutte le sue componenti hardware/software e non determina per l’Ente inadempimento di obblighi contrattuali verso i propri fornitori dir</w:t>
      </w:r>
      <w:r>
        <w:rPr>
          <w:rFonts w:cs="Calibri"/>
          <w:sz w:val="24"/>
          <w:szCs w:val="24"/>
        </w:rPr>
        <w:t>etti;</w:t>
      </w:r>
    </w:p>
    <w:p w:rsidR="00DE7B3B" w:rsidRDefault="0037241B">
      <w:pPr>
        <w:pStyle w:val="Paragrafoelenco"/>
        <w:numPr>
          <w:ilvl w:val="2"/>
          <w:numId w:val="2"/>
        </w:numPr>
        <w:spacing w:after="0"/>
        <w:ind w:left="204" w:firstLine="0"/>
        <w:jc w:val="both"/>
        <w:rPr>
          <w:rFonts w:cs="Calibri"/>
          <w:sz w:val="24"/>
          <w:szCs w:val="24"/>
        </w:rPr>
      </w:pPr>
      <w:r>
        <w:rPr>
          <w:rFonts w:cs="Calibri"/>
          <w:sz w:val="24"/>
          <w:szCs w:val="24"/>
        </w:rPr>
        <w:t>in ogni caso il Promotore manleva l’Ente da danni diretti o indiretti derivanti dall’utilizzo del Prodotto in conformità alle istruzioni del produttore/fornitore di esso.</w:t>
      </w:r>
    </w:p>
    <w:p w:rsidR="00DE7B3B" w:rsidRDefault="0037241B">
      <w:pPr>
        <w:spacing w:before="240"/>
        <w:jc w:val="both"/>
      </w:pPr>
      <w:r>
        <w:rPr>
          <w:rFonts w:cs="Calibri"/>
          <w:sz w:val="24"/>
          <w:szCs w:val="24"/>
        </w:rPr>
        <w:t>3.10 L’Ente avviserà tempestivamente il Promotore qualora un’Autorità Competent</w:t>
      </w:r>
      <w:r>
        <w:rPr>
          <w:rFonts w:cs="Calibri"/>
          <w:sz w:val="24"/>
          <w:szCs w:val="24"/>
        </w:rPr>
        <w:t>e comunichi all’Ente un avviso di ispezione/</w:t>
      </w:r>
      <w:r>
        <w:rPr>
          <w:rFonts w:cs="Calibri"/>
          <w:i/>
          <w:iCs/>
          <w:sz w:val="24"/>
          <w:szCs w:val="24"/>
        </w:rPr>
        <w:t>audit</w:t>
      </w:r>
      <w:r>
        <w:rPr>
          <w:rFonts w:cs="Calibri"/>
          <w:sz w:val="24"/>
          <w:szCs w:val="24"/>
        </w:rPr>
        <w:t xml:space="preserve"> relativo alla Sperimentazione e, se non negato espressamente dall’Autorità Competente, l’Ente autorizzerà il Promotore a parteciparvi, inviando nel contempo al Promotore ogni comunicazione scritta ricevuta </w:t>
      </w:r>
      <w:r>
        <w:rPr>
          <w:rFonts w:cs="Calibri"/>
          <w:sz w:val="24"/>
          <w:szCs w:val="24"/>
        </w:rPr>
        <w:t>e/o trasmessa ai fini o in risultanza dell’ispezione/audit.</w:t>
      </w:r>
    </w:p>
    <w:p w:rsidR="00DE7B3B" w:rsidRDefault="0037241B">
      <w:pPr>
        <w:jc w:val="both"/>
        <w:rPr>
          <w:rFonts w:cs="Calibri"/>
          <w:sz w:val="24"/>
          <w:szCs w:val="24"/>
        </w:rPr>
      </w:pPr>
      <w:r>
        <w:rPr>
          <w:rFonts w:cs="Calibri"/>
          <w:sz w:val="24"/>
          <w:szCs w:val="24"/>
        </w:rPr>
        <w:lastRenderedPageBreak/>
        <w:t>3.11 Tali attività non devono però pregiudicare in alcun modo lo svolgimento dell'ordinaria attività istituzionale dell'Ente.</w:t>
      </w:r>
    </w:p>
    <w:p w:rsidR="00DE7B3B" w:rsidRDefault="0037241B">
      <w:pPr>
        <w:jc w:val="both"/>
        <w:rPr>
          <w:rFonts w:cs="Calibri"/>
          <w:sz w:val="24"/>
          <w:szCs w:val="24"/>
        </w:rPr>
      </w:pPr>
      <w:r>
        <w:rPr>
          <w:rFonts w:cs="Calibri"/>
          <w:sz w:val="24"/>
          <w:szCs w:val="24"/>
        </w:rPr>
        <w:t>3.12 L’Ente ed il Promotore garantiscono che i campioni biologici (san</w:t>
      </w:r>
      <w:r>
        <w:rPr>
          <w:rFonts w:cs="Calibri"/>
          <w:sz w:val="24"/>
          <w:szCs w:val="24"/>
        </w:rPr>
        <w:t>gue, urine, saliva ecc.) dei pazienti coinvolti nella Sperimentazione di cui al presente Contratto saranno utilizzati esclusivamente per la Sperimentazione oggetto del presente Contratto, secondo le previsioni del Protocollo e della vigente normativa. L’ev</w:t>
      </w:r>
      <w:r>
        <w:rPr>
          <w:rFonts w:cs="Calibri"/>
          <w:sz w:val="24"/>
          <w:szCs w:val="24"/>
        </w:rPr>
        <w:t>entuale conservazione e successivo utilizzo sono vincolati all’acquisizione di uno specifico consenso informato da parte del paziente (o del genitore/tutore legale), al parere favorevole del Comitato Etico, nei limiti e con le garanzie previste dalle norme</w:t>
      </w:r>
      <w:r>
        <w:rPr>
          <w:rFonts w:cs="Calibri"/>
          <w:sz w:val="24"/>
          <w:szCs w:val="24"/>
        </w:rPr>
        <w:t xml:space="preserve"> vigenti e dalle linee di indirizzo di cui all’art. 1 del D. Lgs. 14 maggio 2019 n. 52.</w:t>
      </w:r>
    </w:p>
    <w:p w:rsidR="00DE7B3B" w:rsidRDefault="00DE7B3B">
      <w:pPr>
        <w:jc w:val="both"/>
        <w:rPr>
          <w:rFonts w:cs="Calibri"/>
          <w:sz w:val="24"/>
          <w:szCs w:val="24"/>
        </w:rPr>
      </w:pPr>
    </w:p>
    <w:p w:rsidR="00DE7B3B" w:rsidRDefault="0037241B">
      <w:pPr>
        <w:rPr>
          <w:rFonts w:cs="Calibri"/>
          <w:b/>
          <w:bCs/>
          <w:sz w:val="24"/>
          <w:szCs w:val="24"/>
        </w:rPr>
      </w:pPr>
      <w:bookmarkStart w:id="2" w:name="_Hlk63074960"/>
      <w:r>
        <w:rPr>
          <w:rFonts w:cs="Calibri"/>
          <w:b/>
          <w:bCs/>
          <w:sz w:val="24"/>
          <w:szCs w:val="24"/>
        </w:rPr>
        <w:t>Art. 4 - Medicinali Sperimentali – Materiali e Servizi</w:t>
      </w:r>
    </w:p>
    <w:p w:rsidR="00DE7B3B" w:rsidRDefault="0037241B">
      <w:pPr>
        <w:spacing w:after="0"/>
        <w:jc w:val="both"/>
      </w:pPr>
      <w:r>
        <w:rPr>
          <w:rFonts w:cs="Calibri"/>
          <w:sz w:val="24"/>
          <w:szCs w:val="24"/>
        </w:rPr>
        <w:t xml:space="preserve">4.1. Ai fini del presente Accordo si definiscono </w:t>
      </w:r>
      <w:r>
        <w:rPr>
          <w:rFonts w:cs="Calibri"/>
          <w:color w:val="000000"/>
          <w:sz w:val="24"/>
          <w:szCs w:val="24"/>
        </w:rPr>
        <w:t>“Medicinali Sperimentali” i prodotti farmaceutici oggetto della</w:t>
      </w:r>
      <w:r>
        <w:rPr>
          <w:rFonts w:cs="Calibri"/>
          <w:color w:val="000000"/>
          <w:sz w:val="24"/>
          <w:szCs w:val="24"/>
        </w:rPr>
        <w:t xml:space="preserve"> Sperimentazione (_____), nonché (i) gli altri farmaci previsti dal protocollo in ottemperanza al D.M. 21 dicembre 2007, Allegato 1, punto 3 Tabella I, inclusi i medicinali da utilizzarsi in associazione o combinazione tra loro, ogniqualvolta oggetto di st</w:t>
      </w:r>
      <w:r>
        <w:rPr>
          <w:rFonts w:cs="Calibri"/>
          <w:color w:val="000000"/>
          <w:sz w:val="24"/>
          <w:szCs w:val="24"/>
        </w:rPr>
        <w:t xml:space="preserve">udio sia appunto l’associazione o combinazione, e (ii) i medicinali ausiliari e la terapia di </w:t>
      </w:r>
      <w:r>
        <w:rPr>
          <w:rFonts w:cs="Calibri"/>
          <w:i/>
          <w:iCs/>
          <w:color w:val="000000"/>
          <w:sz w:val="24"/>
          <w:szCs w:val="24"/>
        </w:rPr>
        <w:t>background</w:t>
      </w:r>
      <w:r>
        <w:rPr>
          <w:rFonts w:cs="Calibri"/>
          <w:color w:val="000000"/>
          <w:sz w:val="24"/>
          <w:szCs w:val="24"/>
        </w:rPr>
        <w:t>, cioè lo standard terapeutico per la patologia oggetto di sperimentazione, qualora inclusi, secondo il protocollo sperimentale, nel confronto fra le di</w:t>
      </w:r>
      <w:r>
        <w:rPr>
          <w:rFonts w:cs="Calibri"/>
          <w:color w:val="000000"/>
          <w:sz w:val="24"/>
          <w:szCs w:val="24"/>
        </w:rPr>
        <w:t>verse strategie terapeutiche oggetto di sperimentazione. I Medicinali Sperimentali dovranno essere forniti all’Ente per tutta la durata della Sperimentazione e nelle quantità necessarie e sufficienti all’esecuzione della stessa. La ricezione e il tracciame</w:t>
      </w:r>
      <w:r>
        <w:rPr>
          <w:rFonts w:cs="Calibri"/>
          <w:color w:val="000000"/>
          <w:sz w:val="24"/>
          <w:szCs w:val="24"/>
        </w:rPr>
        <w:t>nto dei farmaci dovranno avvenire con la registrazione dei lotti. Restano a carico dell’Ente le terapie di background non incluse nelle strategie terapeutiche di confronto. Le quantità dei Medicinali Sperimentali devono essere adeguate alla numerosità dell</w:t>
      </w:r>
      <w:r>
        <w:rPr>
          <w:rFonts w:cs="Calibri"/>
          <w:color w:val="000000"/>
          <w:sz w:val="24"/>
          <w:szCs w:val="24"/>
        </w:rPr>
        <w:t>a casistica trattata. In relazione ai Medicinali Sperimentali:</w:t>
      </w:r>
    </w:p>
    <w:p w:rsidR="00DE7B3B" w:rsidRDefault="0037241B">
      <w:pPr>
        <w:pStyle w:val="Paragrafoelenco"/>
        <w:numPr>
          <w:ilvl w:val="0"/>
          <w:numId w:val="3"/>
        </w:numPr>
        <w:jc w:val="both"/>
      </w:pPr>
      <w:r>
        <w:rPr>
          <w:rFonts w:cs="Calibri"/>
          <w:i/>
          <w:iCs/>
          <w:sz w:val="24"/>
          <w:szCs w:val="24"/>
        </w:rPr>
        <w:t xml:space="preserve">(nel caso in cui i </w:t>
      </w:r>
      <w:bookmarkStart w:id="3" w:name="_Hlk99986428"/>
      <w:r>
        <w:rPr>
          <w:rFonts w:cs="Calibri"/>
          <w:i/>
          <w:iCs/>
          <w:sz w:val="24"/>
          <w:szCs w:val="24"/>
        </w:rPr>
        <w:t xml:space="preserve">Medicinali Sperimentali </w:t>
      </w:r>
      <w:bookmarkEnd w:id="3"/>
      <w:r>
        <w:rPr>
          <w:rFonts w:cs="Calibri"/>
          <w:i/>
          <w:iCs/>
          <w:sz w:val="24"/>
          <w:szCs w:val="24"/>
        </w:rPr>
        <w:t>siano muniti di AIC e vengano utilizzati secondo la stessa indicazione, a carico del SSN)</w:t>
      </w:r>
      <w:r>
        <w:rPr>
          <w:rFonts w:cs="Calibri"/>
          <w:sz w:val="24"/>
          <w:szCs w:val="24"/>
        </w:rPr>
        <w:t>: Ai sensi dell’art. 2 comma 2 del decreto ministeriale 30 no</w:t>
      </w:r>
      <w:r>
        <w:rPr>
          <w:rFonts w:cs="Calibri"/>
          <w:sz w:val="24"/>
          <w:szCs w:val="24"/>
        </w:rPr>
        <w:t>vembre 2021, i Medicinali Sperimentali, in quanto muniti di Autorizzazione all’Immissione in Commercio (AIC), utilizzati secondo le indicazioni della stessa e dispensati a carico del SSN, saranno forniti dal Promotore (</w:t>
      </w:r>
      <w:r>
        <w:rPr>
          <w:rFonts w:cs="Calibri"/>
          <w:i/>
          <w:iCs/>
          <w:sz w:val="24"/>
          <w:szCs w:val="24"/>
        </w:rPr>
        <w:t>oppure</w:t>
      </w:r>
      <w:r>
        <w:rPr>
          <w:rFonts w:cs="Calibri"/>
          <w:sz w:val="24"/>
          <w:szCs w:val="24"/>
        </w:rPr>
        <w:t>:</w:t>
      </w:r>
      <w:r>
        <w:rPr>
          <w:rFonts w:cs="Calibri"/>
          <w:i/>
          <w:iCs/>
          <w:sz w:val="24"/>
          <w:szCs w:val="24"/>
        </w:rPr>
        <w:t xml:space="preserve"> </w:t>
      </w:r>
      <w:r>
        <w:rPr>
          <w:rFonts w:cs="Calibri"/>
          <w:sz w:val="24"/>
          <w:szCs w:val="24"/>
        </w:rPr>
        <w:t>verranno procurati dall’Ente)</w:t>
      </w:r>
      <w:r>
        <w:rPr>
          <w:rFonts w:cs="Calibri"/>
          <w:sz w:val="24"/>
          <w:szCs w:val="24"/>
        </w:rPr>
        <w:t>.</w:t>
      </w:r>
    </w:p>
    <w:p w:rsidR="00DE7B3B" w:rsidRDefault="0037241B">
      <w:pPr>
        <w:pStyle w:val="Paragrafoelenco"/>
        <w:numPr>
          <w:ilvl w:val="0"/>
          <w:numId w:val="3"/>
        </w:numPr>
        <w:spacing w:after="0"/>
        <w:jc w:val="both"/>
      </w:pPr>
      <w:r>
        <w:rPr>
          <w:rFonts w:cs="Calibri"/>
          <w:i/>
          <w:iCs/>
          <w:sz w:val="24"/>
          <w:szCs w:val="24"/>
        </w:rPr>
        <w:t>(nel caso in cui i Medicinali Sperimentali siano muniti di AIC ma vengano utilizzati secondo diversa indicazione e vengano forniti gratuitamente dall’Azienda farmaceutica)</w:t>
      </w:r>
      <w:r>
        <w:rPr>
          <w:rFonts w:cs="Calibri"/>
          <w:sz w:val="24"/>
          <w:szCs w:val="24"/>
        </w:rPr>
        <w:t>:</w:t>
      </w:r>
      <w:r>
        <w:rPr>
          <w:rFonts w:cs="Calibri"/>
          <w:i/>
          <w:iCs/>
          <w:sz w:val="24"/>
          <w:szCs w:val="24"/>
        </w:rPr>
        <w:t xml:space="preserve"> </w:t>
      </w:r>
      <w:r>
        <w:rPr>
          <w:rFonts w:cs="Calibri"/>
          <w:sz w:val="24"/>
          <w:szCs w:val="24"/>
        </w:rPr>
        <w:t>Il Promotore garantisce, sotto la propria supervisione, la fornitura gratuita dir</w:t>
      </w:r>
      <w:r>
        <w:rPr>
          <w:rFonts w:cs="Calibri"/>
          <w:sz w:val="24"/>
          <w:szCs w:val="24"/>
        </w:rPr>
        <w:t>etta o indiretta, oppure il rimborso, dei Medicinali Sperimentali, non utilizzati secondo le indicazioni dell’AIC, subordinatamente a specifico accordo contrattuale di supporto stipulato con l’Azienda farmaceutica ______ che fornirà il/i farmaco/i stesso g</w:t>
      </w:r>
      <w:r>
        <w:rPr>
          <w:rFonts w:cs="Calibri"/>
          <w:sz w:val="24"/>
          <w:szCs w:val="24"/>
        </w:rPr>
        <w:t>ratuitamente.</w:t>
      </w:r>
    </w:p>
    <w:p w:rsidR="00DE7B3B" w:rsidRDefault="0037241B">
      <w:pPr>
        <w:pStyle w:val="Paragrafoelenco"/>
        <w:numPr>
          <w:ilvl w:val="0"/>
          <w:numId w:val="3"/>
        </w:numPr>
        <w:spacing w:after="0"/>
        <w:jc w:val="both"/>
      </w:pPr>
      <w:r>
        <w:rPr>
          <w:rFonts w:cs="Calibri"/>
          <w:i/>
          <w:iCs/>
          <w:sz w:val="24"/>
          <w:szCs w:val="24"/>
        </w:rPr>
        <w:t>(nel caso in cui i Medicinali Sperimentali siano muniti di AIC ma vengano utilizzati secondo diversa indicazione e non vengano forniti gratuitamente dal Promotore o da altri sovventori, ma coperti con il fondo aziendale dell’Ente)</w:t>
      </w:r>
      <w:r>
        <w:rPr>
          <w:rFonts w:cs="Calibri"/>
          <w:sz w:val="24"/>
          <w:szCs w:val="24"/>
        </w:rPr>
        <w:t>: Ai sensi d</w:t>
      </w:r>
      <w:r>
        <w:rPr>
          <w:rFonts w:cs="Calibri"/>
          <w:sz w:val="24"/>
          <w:szCs w:val="24"/>
        </w:rPr>
        <w:t xml:space="preserve">ell’art. 2 comma 3 del decreto ministeriale 30 novembre 2021, il costo dei Medicinali Sperimentali, qualora non coperto da fondi </w:t>
      </w:r>
      <w:r>
        <w:rPr>
          <w:rFonts w:cs="Calibri"/>
          <w:i/>
          <w:iCs/>
          <w:sz w:val="24"/>
          <w:szCs w:val="24"/>
        </w:rPr>
        <w:t>ad hoc</w:t>
      </w:r>
      <w:r>
        <w:rPr>
          <w:rFonts w:cs="Calibri"/>
          <w:sz w:val="24"/>
          <w:szCs w:val="24"/>
        </w:rPr>
        <w:t>, verrà coperto dal fondo di cui al comma 4 del medesimo articolo, nei limiti delle risorse finanziarie della struttura s</w:t>
      </w:r>
      <w:r>
        <w:rPr>
          <w:rFonts w:cs="Calibri"/>
          <w:sz w:val="24"/>
          <w:szCs w:val="24"/>
        </w:rPr>
        <w:t>anitaria competente, e nel rispetto della programmazione economica della medesima struttura.</w:t>
      </w:r>
    </w:p>
    <w:p w:rsidR="00DE7B3B" w:rsidRDefault="0037241B">
      <w:pPr>
        <w:spacing w:before="120" w:after="0" w:line="240" w:lineRule="auto"/>
        <w:jc w:val="both"/>
      </w:pPr>
      <w:r>
        <w:rPr>
          <w:rFonts w:cs="Calibri"/>
          <w:color w:val="000000"/>
          <w:sz w:val="24"/>
          <w:szCs w:val="24"/>
        </w:rPr>
        <w:t>4.2 Al ricorrere delle condizioni previste dalla normativa vigente in materia di uso terapeutico di medicinale sottoposto a sperimentazione clinica, alla dichiaraz</w:t>
      </w:r>
      <w:r>
        <w:rPr>
          <w:rFonts w:cs="Calibri"/>
          <w:color w:val="000000"/>
          <w:sz w:val="24"/>
          <w:szCs w:val="24"/>
        </w:rPr>
        <w:t xml:space="preserve">ione di Helsinki e alle buone prassi in </w:t>
      </w:r>
      <w:r>
        <w:rPr>
          <w:rFonts w:cs="Calibri"/>
          <w:color w:val="000000"/>
          <w:sz w:val="24"/>
          <w:szCs w:val="24"/>
        </w:rPr>
        <w:lastRenderedPageBreak/>
        <w:t>materia di continuità terapeutica, il Promotore si impegna, laddove applicabile e salvo motivi in contrario da precisarsi per iscritto, a rendere disponibile il farmaco oggetto della Sperimentazione clinica al termin</w:t>
      </w:r>
      <w:r>
        <w:rPr>
          <w:rFonts w:cs="Calibri"/>
          <w:color w:val="000000"/>
          <w:sz w:val="24"/>
          <w:szCs w:val="24"/>
        </w:rPr>
        <w:t>e della sperimentazione, oltre il periodo di osservazione, per i pazienti che abbiano ottenuto un beneficio clinico dal farmaco sperimentale, valutato in base al giudizio dello Sperimentatore principale (indipendentemente dall’applicabilità o meno del D. M</w:t>
      </w:r>
      <w:r>
        <w:rPr>
          <w:rFonts w:cs="Calibri"/>
          <w:color w:val="000000"/>
          <w:sz w:val="24"/>
          <w:szCs w:val="24"/>
        </w:rPr>
        <w:t>. 7 settembre 2017 “Disciplina dell’uso terapeutico di medicinale sottoposto a sperimentazione clinica”). Nei pazienti con beneficio clinico la fornitura del farmaco sarà proseguita fino a quando esso non sarà reso disponibile tramite gli ordinari canali d</w:t>
      </w:r>
      <w:r>
        <w:rPr>
          <w:rFonts w:cs="Calibri"/>
          <w:color w:val="000000"/>
          <w:sz w:val="24"/>
          <w:szCs w:val="24"/>
        </w:rPr>
        <w:t xml:space="preserve">i dispensazione, in modo da garantire la continuità terapeutica. </w:t>
      </w:r>
      <w:r>
        <w:rPr>
          <w:rFonts w:cs="Calibri"/>
          <w:sz w:val="24"/>
          <w:szCs w:val="24"/>
        </w:rPr>
        <w:t>In accordo con la Dichiarazione di Helsinki, l</w:t>
      </w:r>
      <w:r>
        <w:rPr>
          <w:rFonts w:cs="Calibri"/>
          <w:color w:val="000000"/>
          <w:sz w:val="24"/>
          <w:szCs w:val="24"/>
        </w:rPr>
        <w:t>’informazione circa la disponibilità o meno all’accesso post-trial da parte dello Sponsor dovrà essere resa palese ai partecipanti alla speriment</w:t>
      </w:r>
      <w:r>
        <w:rPr>
          <w:rFonts w:cs="Calibri"/>
          <w:color w:val="000000"/>
          <w:sz w:val="24"/>
          <w:szCs w:val="24"/>
        </w:rPr>
        <w:t>azione nei documenti di consenso informato.</w:t>
      </w:r>
    </w:p>
    <w:p w:rsidR="00DE7B3B" w:rsidRDefault="0037241B">
      <w:pPr>
        <w:spacing w:before="120" w:after="0" w:line="240" w:lineRule="auto"/>
        <w:jc w:val="both"/>
        <w:rPr>
          <w:rFonts w:cs="Calibri"/>
          <w:color w:val="000000"/>
          <w:sz w:val="24"/>
          <w:szCs w:val="24"/>
        </w:rPr>
      </w:pPr>
      <w:r>
        <w:rPr>
          <w:rFonts w:cs="Calibri"/>
          <w:color w:val="000000"/>
          <w:sz w:val="24"/>
          <w:szCs w:val="24"/>
        </w:rPr>
        <w:t>4.3 I Medicinali Sperimentali devono essere inviati dal Promotore alla Farmacia dell’Ente che provvederà alla loro registrazione, appropriata conservazione e consegna allo Sperimentatore principale, così come pre</w:t>
      </w:r>
      <w:r>
        <w:rPr>
          <w:rFonts w:cs="Calibri"/>
          <w:color w:val="000000"/>
          <w:sz w:val="24"/>
          <w:szCs w:val="24"/>
        </w:rPr>
        <w:t>visto dal Protocollo e dalla normativa vigente.</w:t>
      </w:r>
    </w:p>
    <w:p w:rsidR="00DE7B3B" w:rsidRDefault="0037241B">
      <w:pPr>
        <w:spacing w:before="120" w:after="0" w:line="240" w:lineRule="auto"/>
        <w:jc w:val="both"/>
        <w:rPr>
          <w:rFonts w:cs="Calibri"/>
          <w:color w:val="000000"/>
          <w:sz w:val="24"/>
          <w:szCs w:val="24"/>
        </w:rPr>
      </w:pPr>
      <w:r>
        <w:rPr>
          <w:rFonts w:cs="Calibri"/>
          <w:color w:val="000000"/>
          <w:sz w:val="24"/>
          <w:szCs w:val="24"/>
        </w:rPr>
        <w:t xml:space="preserve">4.4 I Medicinali Sperimentali dovranno essere muniti di adeguato documento di trasporto destinato alla Farmacia, con la descrizione del tipo di farmaco, della sua quantità, del lotto di preparazione, dei </w:t>
      </w:r>
      <w:r>
        <w:rPr>
          <w:rFonts w:cs="Calibri"/>
          <w:color w:val="000000"/>
          <w:sz w:val="24"/>
          <w:szCs w:val="24"/>
        </w:rPr>
        <w:t>requisiti per la conservazione, della scadenza e i riferimenti alla Sperimentazione (codice di protocollo, Sperimentatore principale e Centro di Sperimentazione interessato).</w:t>
      </w:r>
    </w:p>
    <w:p w:rsidR="00DE7B3B" w:rsidRDefault="0037241B">
      <w:pPr>
        <w:spacing w:before="120" w:line="240" w:lineRule="auto"/>
        <w:jc w:val="both"/>
        <w:rPr>
          <w:rFonts w:cs="Calibri"/>
          <w:color w:val="000000"/>
          <w:sz w:val="24"/>
          <w:szCs w:val="24"/>
        </w:rPr>
      </w:pPr>
      <w:r>
        <w:rPr>
          <w:rFonts w:cs="Calibri"/>
          <w:color w:val="000000"/>
          <w:sz w:val="24"/>
          <w:szCs w:val="24"/>
        </w:rPr>
        <w:t>4.5 Il Promotore si impegna a fornire gratuitamente o rimborsare all'Ente, per tu</w:t>
      </w:r>
      <w:r>
        <w:rPr>
          <w:rFonts w:cs="Calibri"/>
          <w:color w:val="000000"/>
          <w:sz w:val="24"/>
          <w:szCs w:val="24"/>
        </w:rPr>
        <w:t xml:space="preserve">tta la durata della Sperimentazione e nelle quantità necessarie e sufficienti all'esecuzione della Sperimentazione, ogni materiale necessario all'esecuzione della Sperimentazione (di seguito, “Materiali”), nonché gli esami di laboratorio, diagnostici o di </w:t>
      </w:r>
      <w:r>
        <w:rPr>
          <w:rFonts w:cs="Calibri"/>
          <w:color w:val="000000"/>
          <w:sz w:val="24"/>
          <w:szCs w:val="24"/>
        </w:rPr>
        <w:t>monitoraggio, inerenti l’utilizzo dei Medicinali Sperimentali o gli obiettivi primari e secondari della Sperimentazione (di seguito, “Servizi”). L’Ente e lo Sperimentatore principale devono utilizzare i Medicinali Sperimentali e i Materiali / Servizi forni</w:t>
      </w:r>
      <w:r>
        <w:rPr>
          <w:rFonts w:cs="Calibri"/>
          <w:color w:val="000000"/>
          <w:sz w:val="24"/>
          <w:szCs w:val="24"/>
        </w:rPr>
        <w:t>ti dal Promotore esclusivamente nell’ambito e per l’esecuzione della Sperimentazione. L’Ente non deve trasferire o cedere a terzi Medicinali Sperimentali e/o Materiali forniti dal Promotore ai sensi del presente Contratto.</w:t>
      </w:r>
    </w:p>
    <w:p w:rsidR="00DE7B3B" w:rsidRDefault="0037241B">
      <w:pPr>
        <w:spacing w:before="120" w:after="0" w:line="240" w:lineRule="auto"/>
        <w:jc w:val="both"/>
      </w:pPr>
      <w:r>
        <w:rPr>
          <w:rFonts w:cs="Calibri"/>
          <w:color w:val="000000"/>
          <w:sz w:val="24"/>
          <w:szCs w:val="24"/>
        </w:rPr>
        <w:t>4.6.a) (</w:t>
      </w:r>
      <w:r>
        <w:rPr>
          <w:rFonts w:cs="Calibri"/>
          <w:i/>
          <w:iCs/>
          <w:color w:val="000000"/>
          <w:sz w:val="24"/>
          <w:szCs w:val="24"/>
        </w:rPr>
        <w:t>In caso di ritiro dei Med</w:t>
      </w:r>
      <w:r>
        <w:rPr>
          <w:rFonts w:cs="Calibri"/>
          <w:i/>
          <w:iCs/>
          <w:color w:val="000000"/>
          <w:sz w:val="24"/>
          <w:szCs w:val="24"/>
        </w:rPr>
        <w:t>icinali Sperimentali da parte del Promotore</w:t>
      </w:r>
      <w:r>
        <w:rPr>
          <w:rFonts w:cs="Calibri"/>
          <w:color w:val="000000"/>
          <w:sz w:val="24"/>
          <w:szCs w:val="24"/>
        </w:rPr>
        <w:t>): I Medicinali Sperimentali scaduti o non altrimenti utilizzabili, ovvero non utilizzati al termine della Sperimentazione, saranno integralmente ritirati dal Promotore (o suo incaricato) e successivamente smaltit</w:t>
      </w:r>
      <w:r>
        <w:rPr>
          <w:rFonts w:cs="Calibri"/>
          <w:color w:val="000000"/>
          <w:sz w:val="24"/>
          <w:szCs w:val="24"/>
        </w:rPr>
        <w:t>i a sue spese.</w:t>
      </w:r>
    </w:p>
    <w:p w:rsidR="00DE7B3B" w:rsidRDefault="0037241B">
      <w:pPr>
        <w:spacing w:after="0" w:line="240" w:lineRule="auto"/>
        <w:jc w:val="both"/>
        <w:rPr>
          <w:rFonts w:cs="Calibri"/>
          <w:i/>
          <w:iCs/>
          <w:color w:val="000000"/>
          <w:sz w:val="24"/>
          <w:szCs w:val="24"/>
        </w:rPr>
      </w:pPr>
      <w:r>
        <w:rPr>
          <w:rFonts w:cs="Calibri"/>
          <w:i/>
          <w:iCs/>
          <w:color w:val="000000"/>
          <w:sz w:val="24"/>
          <w:szCs w:val="24"/>
        </w:rPr>
        <w:t>Oppure</w:t>
      </w:r>
    </w:p>
    <w:p w:rsidR="00DE7B3B" w:rsidRDefault="0037241B">
      <w:pPr>
        <w:spacing w:after="0" w:line="240" w:lineRule="auto"/>
        <w:jc w:val="both"/>
      </w:pPr>
      <w:r>
        <w:rPr>
          <w:rFonts w:cs="Calibri"/>
          <w:color w:val="000000"/>
          <w:sz w:val="24"/>
          <w:szCs w:val="24"/>
        </w:rPr>
        <w:t xml:space="preserve">4.6.b) </w:t>
      </w:r>
      <w:r>
        <w:rPr>
          <w:rFonts w:cs="Calibri"/>
          <w:i/>
          <w:iCs/>
          <w:color w:val="000000"/>
          <w:sz w:val="24"/>
          <w:szCs w:val="24"/>
        </w:rPr>
        <w:t>(In caso di distruzione dei Medicinali Sperimentali a carico dell’Ente</w:t>
      </w:r>
      <w:r>
        <w:rPr>
          <w:rFonts w:cs="Calibri"/>
          <w:color w:val="000000"/>
          <w:sz w:val="24"/>
          <w:szCs w:val="24"/>
        </w:rPr>
        <w:t>): I Medicinali Sperimentali scaduti o non altrimenti utilizzabili, ovvero non utilizzati al termine della Sperimentazione, saranno integralmente distrutti d</w:t>
      </w:r>
      <w:r>
        <w:rPr>
          <w:rFonts w:cs="Calibri"/>
          <w:color w:val="000000"/>
          <w:sz w:val="24"/>
          <w:szCs w:val="24"/>
        </w:rPr>
        <w:t>all’Ente, a spese del Promotore. L’Ente si impegna a fornire al Promotore debita attestazione comprovante l’avvenuto smaltimento, in conformità alla normativa vigente. Per lo smaltimento dei Medicinali Sperimentali non utilizzati e l’operatività a esso col</w:t>
      </w:r>
      <w:r>
        <w:rPr>
          <w:rFonts w:cs="Calibri"/>
          <w:color w:val="000000"/>
          <w:sz w:val="24"/>
          <w:szCs w:val="24"/>
        </w:rPr>
        <w:t>legata, il Promotore corrisponderà all’Ente l’importo indicato nell’Allegato A (paragrafo “Oneri e Compensi” - parte 1) al presente Contratto. Tale somma verrà esposta in fattura con applicazione dell’IVA ad aliquota ordinaria da parte dell’Ente come “corr</w:t>
      </w:r>
      <w:r>
        <w:rPr>
          <w:rFonts w:cs="Calibri"/>
          <w:color w:val="000000"/>
          <w:sz w:val="24"/>
          <w:szCs w:val="24"/>
        </w:rPr>
        <w:t>ispettivo accessorio alla Sperimentazione per le attività di smaltimento dei Medicinali Sperimentali scaduti o non più utilizzati”.</w:t>
      </w:r>
    </w:p>
    <w:bookmarkEnd w:id="2"/>
    <w:p w:rsidR="00DE7B3B" w:rsidRDefault="00DE7B3B">
      <w:pPr>
        <w:jc w:val="both"/>
        <w:rPr>
          <w:rFonts w:cs="Calibri"/>
          <w:sz w:val="24"/>
          <w:szCs w:val="24"/>
        </w:rPr>
      </w:pPr>
    </w:p>
    <w:p w:rsidR="00DE7B3B" w:rsidRDefault="0037241B">
      <w:r>
        <w:rPr>
          <w:rFonts w:cs="Calibri"/>
          <w:b/>
          <w:bCs/>
          <w:sz w:val="24"/>
          <w:szCs w:val="24"/>
        </w:rPr>
        <w:t>Art. 5 - Comodato d’uso (</w:t>
      </w:r>
      <w:r>
        <w:rPr>
          <w:rFonts w:cs="Calibri"/>
          <w:b/>
          <w:bCs/>
          <w:i/>
          <w:iCs/>
          <w:sz w:val="24"/>
          <w:szCs w:val="24"/>
        </w:rPr>
        <w:t>ove applicabile</w:t>
      </w:r>
      <w:r>
        <w:rPr>
          <w:rFonts w:cs="Calibri"/>
          <w:b/>
          <w:bCs/>
          <w:sz w:val="24"/>
          <w:szCs w:val="24"/>
        </w:rPr>
        <w:t>)</w:t>
      </w:r>
    </w:p>
    <w:p w:rsidR="00DE7B3B" w:rsidRDefault="0037241B">
      <w:pPr>
        <w:jc w:val="both"/>
      </w:pPr>
      <w:r>
        <w:rPr>
          <w:rFonts w:cs="Calibri"/>
          <w:sz w:val="24"/>
          <w:szCs w:val="24"/>
        </w:rPr>
        <w:t>5.1 Il Promotore concede in comodato d'uso gratuito all'Ente, che accetta ai sens</w:t>
      </w:r>
      <w:r>
        <w:rPr>
          <w:rFonts w:cs="Calibri"/>
          <w:sz w:val="24"/>
          <w:szCs w:val="24"/>
        </w:rPr>
        <w:t xml:space="preserve">i e per gli effetti degli artt. 1803 e ss. c.c., lo/gli Strumento/i meglio descritti in appresso, unitamente al pertinente materiale d’uso (di seguito cumulativamente lo “Strumento”) __________ </w:t>
      </w:r>
      <w:r>
        <w:rPr>
          <w:rFonts w:cs="Calibri"/>
          <w:i/>
          <w:iCs/>
          <w:sz w:val="24"/>
          <w:szCs w:val="24"/>
        </w:rPr>
        <w:t>(descrizione del bene e corrispettivo valore in Euro)</w:t>
      </w:r>
      <w:r>
        <w:rPr>
          <w:rFonts w:cs="Calibri"/>
          <w:sz w:val="24"/>
          <w:szCs w:val="24"/>
        </w:rPr>
        <w:t>. La prop</w:t>
      </w:r>
      <w:r>
        <w:rPr>
          <w:rFonts w:cs="Calibri"/>
          <w:sz w:val="24"/>
          <w:szCs w:val="24"/>
        </w:rPr>
        <w:t xml:space="preserve">rietà dello Strumento, come per legge, non viene trasferita </w:t>
      </w:r>
      <w:r>
        <w:rPr>
          <w:rFonts w:cs="Calibri"/>
          <w:sz w:val="24"/>
          <w:szCs w:val="24"/>
        </w:rPr>
        <w:lastRenderedPageBreak/>
        <w:t>all'Ente. Gli effetti del presente comodato decorreranno dalla data di consegna dello/gli Strumento/i e cesseranno al termine della Sperimentazione, quando lo/gli Strumento/i dovrà/anno essere res</w:t>
      </w:r>
      <w:r>
        <w:rPr>
          <w:rFonts w:cs="Calibri"/>
          <w:sz w:val="24"/>
          <w:szCs w:val="24"/>
        </w:rPr>
        <w:t>tituito/i al Promotore senza costi a carico dell'Ente. Le Parti concordano altresì che gli eventuali ulteriori Strumenti ritenuti necessari alla conduzione dello studio nel corso della Sperimentazione, qualora ne ricorrano le caratteristiche e le condizion</w:t>
      </w:r>
      <w:r>
        <w:rPr>
          <w:rFonts w:cs="Calibri"/>
          <w:sz w:val="24"/>
          <w:szCs w:val="24"/>
        </w:rPr>
        <w:t xml:space="preserve">i, saranno concessi in comodato d'uso gratuito secondo la disciplina di cui al presente Contratto. L’Ente e il Promotore procederanno con una convenzione specifica ovvero con un addendum/emendamento al Contratto, sul comodato qualora gli Strumenti vengano </w:t>
      </w:r>
      <w:r>
        <w:rPr>
          <w:rFonts w:cs="Calibri"/>
          <w:sz w:val="24"/>
          <w:szCs w:val="24"/>
        </w:rPr>
        <w:t>forniti dopo la stipula del presente Contratto.</w:t>
      </w:r>
    </w:p>
    <w:p w:rsidR="00DE7B3B" w:rsidRDefault="0037241B">
      <w:pPr>
        <w:spacing w:after="0"/>
        <w:jc w:val="both"/>
      </w:pPr>
      <w:r>
        <w:rPr>
          <w:rFonts w:cs="Calibri"/>
          <w:sz w:val="24"/>
          <w:szCs w:val="24"/>
        </w:rPr>
        <w:t xml:space="preserve">5.2. </w:t>
      </w:r>
      <w:r>
        <w:rPr>
          <w:rFonts w:cs="Calibri"/>
          <w:color w:val="000000"/>
          <w:sz w:val="24"/>
          <w:szCs w:val="24"/>
        </w:rPr>
        <w:t>Si richiede che gli Strumenti forniti in dotazione abbiano caratteristiche tali, e in particolare siano configurati in modo da rispettare i seguenti requisiti:</w:t>
      </w:r>
    </w:p>
    <w:p w:rsidR="00DE7B3B" w:rsidRDefault="0037241B">
      <w:pPr>
        <w:pStyle w:val="Paragrafoelenco"/>
        <w:numPr>
          <w:ilvl w:val="0"/>
          <w:numId w:val="4"/>
        </w:numPr>
        <w:spacing w:after="0" w:line="240" w:lineRule="auto"/>
        <w:jc w:val="both"/>
        <w:rPr>
          <w:rFonts w:cs="Calibri"/>
          <w:color w:val="000000"/>
          <w:sz w:val="24"/>
          <w:szCs w:val="24"/>
        </w:rPr>
      </w:pPr>
      <w:r>
        <w:rPr>
          <w:rFonts w:cs="Calibri"/>
          <w:color w:val="000000"/>
          <w:sz w:val="24"/>
          <w:szCs w:val="24"/>
        </w:rPr>
        <w:t>cifratura fisica degli hard disk o, ove non</w:t>
      </w:r>
      <w:r>
        <w:rPr>
          <w:rFonts w:cs="Calibri"/>
          <w:color w:val="000000"/>
          <w:sz w:val="24"/>
          <w:szCs w:val="24"/>
        </w:rPr>
        <w:t xml:space="preserve"> fosse possibile, predisposizione del device per blocco da remoto e cifratura logica dei </w:t>
      </w:r>
      <w:proofErr w:type="spellStart"/>
      <w:r>
        <w:rPr>
          <w:rFonts w:cs="Calibri"/>
          <w:color w:val="000000"/>
          <w:sz w:val="24"/>
          <w:szCs w:val="24"/>
        </w:rPr>
        <w:t>files</w:t>
      </w:r>
      <w:proofErr w:type="spellEnd"/>
      <w:r>
        <w:rPr>
          <w:rFonts w:cs="Calibri"/>
          <w:color w:val="000000"/>
          <w:sz w:val="24"/>
          <w:szCs w:val="24"/>
        </w:rPr>
        <w:t>;</w:t>
      </w:r>
    </w:p>
    <w:p w:rsidR="00DE7B3B" w:rsidRDefault="0037241B">
      <w:pPr>
        <w:pStyle w:val="Paragrafoelenco"/>
        <w:numPr>
          <w:ilvl w:val="0"/>
          <w:numId w:val="4"/>
        </w:numPr>
        <w:spacing w:after="0" w:line="240" w:lineRule="auto"/>
        <w:jc w:val="both"/>
        <w:rPr>
          <w:rFonts w:cs="Calibri"/>
          <w:color w:val="000000"/>
          <w:sz w:val="24"/>
          <w:szCs w:val="24"/>
        </w:rPr>
      </w:pPr>
      <w:r>
        <w:rPr>
          <w:rFonts w:cs="Calibri"/>
          <w:color w:val="000000"/>
          <w:sz w:val="24"/>
          <w:szCs w:val="24"/>
        </w:rPr>
        <w:t>installazione di antivirus dotato di licenza attiva;</w:t>
      </w:r>
    </w:p>
    <w:p w:rsidR="00DE7B3B" w:rsidRDefault="0037241B">
      <w:pPr>
        <w:pStyle w:val="Paragrafoelenco"/>
        <w:numPr>
          <w:ilvl w:val="0"/>
          <w:numId w:val="4"/>
        </w:numPr>
        <w:spacing w:after="0" w:line="240" w:lineRule="auto"/>
        <w:jc w:val="both"/>
        <w:rPr>
          <w:rFonts w:cs="Calibri"/>
          <w:color w:val="000000"/>
          <w:sz w:val="24"/>
          <w:szCs w:val="24"/>
        </w:rPr>
      </w:pPr>
      <w:r>
        <w:rPr>
          <w:rFonts w:cs="Calibri"/>
          <w:color w:val="000000"/>
          <w:sz w:val="24"/>
          <w:szCs w:val="24"/>
        </w:rPr>
        <w:t>accesso agli Strumenti tramite autenticazione con password;</w:t>
      </w:r>
    </w:p>
    <w:p w:rsidR="00DE7B3B" w:rsidRDefault="0037241B">
      <w:pPr>
        <w:pStyle w:val="Paragrafoelenco"/>
        <w:numPr>
          <w:ilvl w:val="0"/>
          <w:numId w:val="4"/>
        </w:numPr>
        <w:spacing w:after="0" w:line="240" w:lineRule="auto"/>
        <w:jc w:val="both"/>
        <w:rPr>
          <w:rFonts w:cs="Calibri"/>
          <w:color w:val="000000"/>
          <w:sz w:val="24"/>
          <w:szCs w:val="24"/>
        </w:rPr>
      </w:pPr>
      <w:r>
        <w:rPr>
          <w:rFonts w:cs="Calibri"/>
          <w:color w:val="000000"/>
          <w:sz w:val="24"/>
          <w:szCs w:val="24"/>
        </w:rPr>
        <w:t>sistema operativo dotato di supporto attivo per</w:t>
      </w:r>
      <w:r>
        <w:rPr>
          <w:rFonts w:cs="Calibri"/>
          <w:color w:val="000000"/>
          <w:sz w:val="24"/>
          <w:szCs w:val="24"/>
        </w:rPr>
        <w:t xml:space="preserve"> </w:t>
      </w:r>
      <w:proofErr w:type="spellStart"/>
      <w:r>
        <w:rPr>
          <w:rFonts w:cs="Calibri"/>
          <w:color w:val="000000"/>
          <w:sz w:val="24"/>
          <w:szCs w:val="24"/>
        </w:rPr>
        <w:t>updates</w:t>
      </w:r>
      <w:proofErr w:type="spellEnd"/>
      <w:r>
        <w:rPr>
          <w:rFonts w:cs="Calibri"/>
          <w:color w:val="000000"/>
          <w:sz w:val="24"/>
          <w:szCs w:val="24"/>
        </w:rPr>
        <w:t>/</w:t>
      </w:r>
      <w:proofErr w:type="spellStart"/>
      <w:r>
        <w:rPr>
          <w:rFonts w:cs="Calibri"/>
          <w:color w:val="000000"/>
          <w:sz w:val="24"/>
          <w:szCs w:val="24"/>
        </w:rPr>
        <w:t>patches</w:t>
      </w:r>
      <w:proofErr w:type="spellEnd"/>
      <w:r>
        <w:rPr>
          <w:rFonts w:cs="Calibri"/>
          <w:color w:val="000000"/>
          <w:sz w:val="24"/>
          <w:szCs w:val="24"/>
        </w:rPr>
        <w:t>.</w:t>
      </w:r>
    </w:p>
    <w:p w:rsidR="00DE7B3B" w:rsidRDefault="0037241B">
      <w:pPr>
        <w:jc w:val="both"/>
        <w:rPr>
          <w:rFonts w:cs="Calibri"/>
          <w:sz w:val="24"/>
          <w:szCs w:val="24"/>
        </w:rPr>
      </w:pPr>
      <w:r>
        <w:rPr>
          <w:rFonts w:cs="Calibri"/>
          <w:sz w:val="24"/>
          <w:szCs w:val="24"/>
        </w:rPr>
        <w:t xml:space="preserve"> Lo/Gli Strumento/i in questione deve/sono essere munito/i di dichiarazione di conformità alle normative e direttive europee. Lo/Gli Strumento/i in questione verranno sottoposti a collaudo di accettazione da parte dei tecnici incaricati d</w:t>
      </w:r>
      <w:r>
        <w:rPr>
          <w:rFonts w:cs="Calibri"/>
          <w:sz w:val="24"/>
          <w:szCs w:val="24"/>
        </w:rPr>
        <w:t>ell’Ente, alla presenza di un delegato del Promotore, previ accordi, per le verifiche di corretta installazione e funzionalità e rispetto della normativa vigente. Al momento della consegna dei materiali forniti in comodato d’uso dal Promotore all’Ente, vie</w:t>
      </w:r>
      <w:r>
        <w:rPr>
          <w:rFonts w:cs="Calibri"/>
          <w:sz w:val="24"/>
          <w:szCs w:val="24"/>
        </w:rPr>
        <w:t>ne redatta idonea documentazione attestante la consegna.</w:t>
      </w:r>
    </w:p>
    <w:p w:rsidR="00DE7B3B" w:rsidRDefault="0037241B">
      <w:pPr>
        <w:jc w:val="both"/>
        <w:rPr>
          <w:rFonts w:cs="Calibri"/>
          <w:sz w:val="24"/>
          <w:szCs w:val="24"/>
        </w:rPr>
      </w:pPr>
      <w:r>
        <w:rPr>
          <w:rFonts w:cs="Calibri"/>
          <w:sz w:val="24"/>
          <w:szCs w:val="24"/>
        </w:rPr>
        <w:t>5.3 Il Promotore si fa carico del trasporto e dell’installazione dello Strumento/i e si impegna a fornire, a propria cura e spese, l’assistenza tecnica necessaria per il suo funzionamento nonché even</w:t>
      </w:r>
      <w:r>
        <w:rPr>
          <w:rFonts w:cs="Calibri"/>
          <w:sz w:val="24"/>
          <w:szCs w:val="24"/>
        </w:rPr>
        <w:t>tuale materiale di consumo per il suo utilizzo, senza costi per l’Ente.</w:t>
      </w:r>
    </w:p>
    <w:p w:rsidR="00DE7B3B" w:rsidRDefault="0037241B">
      <w:pPr>
        <w:jc w:val="both"/>
        <w:rPr>
          <w:rFonts w:cs="Calibri"/>
          <w:sz w:val="24"/>
          <w:szCs w:val="24"/>
        </w:rPr>
      </w:pPr>
      <w:r>
        <w:rPr>
          <w:rFonts w:cs="Calibri"/>
          <w:sz w:val="24"/>
          <w:szCs w:val="24"/>
        </w:rPr>
        <w:t>5.4 Secondo quanto previsto nel manuale tecnico dello Strumento, il Promotore svolgerà, a sua cura e spese, in collaborazione con lo Sperimentatore, tutti gli interventi tecnici necess</w:t>
      </w:r>
      <w:r>
        <w:rPr>
          <w:rFonts w:cs="Calibri"/>
          <w:sz w:val="24"/>
          <w:szCs w:val="24"/>
        </w:rPr>
        <w:t>ari per il buon funzionamento dell’Apparecchiatura, quali controlli di qualità, tarature e verifiche di sicurezza periodica. In caso di disfunzione o guasto dello Strumento, tempestivamente comunicati dallo Sperimentatore, il Promotore procederà, direttame</w:t>
      </w:r>
      <w:r>
        <w:rPr>
          <w:rFonts w:cs="Calibri"/>
          <w:sz w:val="24"/>
          <w:szCs w:val="24"/>
        </w:rPr>
        <w:t>nte o tramite personale specializzato, alla manutenzione correttiva o riparazione o sostituzione con analogo Strumento.</w:t>
      </w:r>
    </w:p>
    <w:p w:rsidR="00DE7B3B" w:rsidRDefault="0037241B">
      <w:pPr>
        <w:spacing w:before="120"/>
        <w:jc w:val="both"/>
      </w:pPr>
      <w:r>
        <w:rPr>
          <w:rFonts w:cs="Calibri"/>
          <w:color w:val="000000"/>
          <w:sz w:val="24"/>
          <w:szCs w:val="24"/>
        </w:rPr>
        <w:t xml:space="preserve">5.5. </w:t>
      </w:r>
      <w:r>
        <w:rPr>
          <w:rFonts w:cs="Calibri"/>
          <w:sz w:val="24"/>
          <w:szCs w:val="24"/>
        </w:rPr>
        <w:t xml:space="preserve">Il Promotore terrà a proprio carico ogni onere e responsabilità in relazione ad eventuali danni che dovessero derivare a persone o </w:t>
      </w:r>
      <w:r>
        <w:rPr>
          <w:rFonts w:cs="Calibri"/>
          <w:sz w:val="24"/>
          <w:szCs w:val="24"/>
        </w:rPr>
        <w:t>cose in relazione all’uso dell’apparecchiatura in oggetto secondo le indicazioni del Protocollo e le istruzioni del produttore, qualora dovuti a vizio della stessa, fatto quindi salvo il caso in cui tali danni siano causati da dolo e/o colpa grave dell’Ent</w:t>
      </w:r>
      <w:r>
        <w:rPr>
          <w:rFonts w:cs="Calibri"/>
          <w:sz w:val="24"/>
          <w:szCs w:val="24"/>
        </w:rPr>
        <w:t>e. A tal fine verrà apposta sullo/gli Strumento/i apposita targhetta od altra idonea indicazione della proprietà.</w:t>
      </w:r>
    </w:p>
    <w:p w:rsidR="00DE7B3B" w:rsidRDefault="0037241B">
      <w:pPr>
        <w:jc w:val="both"/>
      </w:pPr>
      <w:r>
        <w:rPr>
          <w:rFonts w:cs="Calibri"/>
          <w:sz w:val="24"/>
          <w:szCs w:val="24"/>
        </w:rPr>
        <w:t>5.6</w:t>
      </w:r>
      <w:r>
        <w:rPr>
          <w:rFonts w:cs="Calibri"/>
          <w:color w:val="000000"/>
          <w:sz w:val="24"/>
          <w:szCs w:val="24"/>
        </w:rPr>
        <w:t xml:space="preserve"> Lo/gli Strumento/i sarà/anno utilizzato/i dal personale dell’Ente e/o dai pazienti e ai soli ed esclusivi fini della Sperimentazione ogget</w:t>
      </w:r>
      <w:r>
        <w:rPr>
          <w:rFonts w:cs="Calibri"/>
          <w:color w:val="000000"/>
          <w:sz w:val="24"/>
          <w:szCs w:val="24"/>
        </w:rPr>
        <w:t>to del presente Contratto, conformemente a quanto previsto nel Protocollo. L’Ente si obbliga a custodire e conservare lo/gli Strumento/i in maniera appropriata e con la cura necessaria, a non destinarlo/</w:t>
      </w:r>
      <w:proofErr w:type="spellStart"/>
      <w:r>
        <w:rPr>
          <w:rFonts w:cs="Calibri"/>
          <w:color w:val="000000"/>
          <w:sz w:val="24"/>
          <w:szCs w:val="24"/>
        </w:rPr>
        <w:t>li</w:t>
      </w:r>
      <w:proofErr w:type="spellEnd"/>
      <w:r>
        <w:rPr>
          <w:rFonts w:cs="Calibri"/>
          <w:color w:val="000000"/>
          <w:sz w:val="24"/>
          <w:szCs w:val="24"/>
        </w:rPr>
        <w:t xml:space="preserve"> a un uso diverso da quello sopra previsto, a non c</w:t>
      </w:r>
      <w:r>
        <w:rPr>
          <w:rFonts w:cs="Calibri"/>
          <w:color w:val="000000"/>
          <w:sz w:val="24"/>
          <w:szCs w:val="24"/>
        </w:rPr>
        <w:t>edere neppure temporaneamente l’uso dello/gli Strumento/i a terzi, né a titolo gratuito né a titolo oneroso, e a restituire lo/gli Strumento/i al Promotore nello stato in cui gli è/sono stato/i consegnato/i, salvo il normale deterioramento per l’effetto de</w:t>
      </w:r>
      <w:r>
        <w:rPr>
          <w:rFonts w:cs="Calibri"/>
          <w:color w:val="000000"/>
          <w:sz w:val="24"/>
          <w:szCs w:val="24"/>
        </w:rPr>
        <w:t>ll’uso.</w:t>
      </w:r>
    </w:p>
    <w:p w:rsidR="00DE7B3B" w:rsidRDefault="0037241B">
      <w:pPr>
        <w:jc w:val="both"/>
        <w:rPr>
          <w:rFonts w:cs="Calibri"/>
          <w:sz w:val="24"/>
          <w:szCs w:val="24"/>
        </w:rPr>
      </w:pPr>
      <w:r>
        <w:rPr>
          <w:rFonts w:cs="Calibri"/>
          <w:sz w:val="24"/>
          <w:szCs w:val="24"/>
        </w:rPr>
        <w:lastRenderedPageBreak/>
        <w:t>5.7 Il Promotore si riserva il diritto di richiedere l'immediata restituzione dello/gli Strumento/i qualora lo/gli stesso/i venga/no utilizzato/i in maniera impropria o comunque in modo difforme dalle previsioni di cui al presente Contratto.</w:t>
      </w:r>
    </w:p>
    <w:p w:rsidR="00DE7B3B" w:rsidRDefault="0037241B">
      <w:pPr>
        <w:spacing w:after="0"/>
        <w:jc w:val="both"/>
        <w:rPr>
          <w:rFonts w:cs="Calibri"/>
          <w:sz w:val="24"/>
          <w:szCs w:val="24"/>
        </w:rPr>
      </w:pPr>
      <w:r>
        <w:rPr>
          <w:rFonts w:cs="Calibri"/>
          <w:sz w:val="24"/>
          <w:szCs w:val="24"/>
        </w:rPr>
        <w:t>5.8 In</w:t>
      </w:r>
      <w:r>
        <w:rPr>
          <w:rFonts w:cs="Calibri"/>
          <w:sz w:val="24"/>
          <w:szCs w:val="24"/>
        </w:rPr>
        <w:t xml:space="preserve"> caso di furto o perdita o smarrimento dello/gli Strumento/i, l’Ente provvederà tempestivamente dalla conoscenza dell’evento, alla presentazione di formale denuncia alla competente pubblica autorità con comunicazione dell’accaduto al Promotore nello stesso</w:t>
      </w:r>
      <w:r>
        <w:rPr>
          <w:rFonts w:cs="Calibri"/>
          <w:sz w:val="24"/>
          <w:szCs w:val="24"/>
        </w:rPr>
        <w:t xml:space="preserve"> termine. In tutti gli altri casi di danneggiamento o distruzione, l’Ente dovrà darne comunicazione al Promotore tempestivamente dalla conoscenza dell’evento. L’eventuale utilizzo fraudolento o comunque non autorizzato dovrà essere segnalato immediatamente</w:t>
      </w:r>
      <w:r>
        <w:rPr>
          <w:rFonts w:cs="Calibri"/>
          <w:sz w:val="24"/>
          <w:szCs w:val="24"/>
        </w:rPr>
        <w:t xml:space="preserve"> dallo Sperimentatore principale al Promotore.</w:t>
      </w:r>
    </w:p>
    <w:p w:rsidR="00DE7B3B" w:rsidRDefault="0037241B">
      <w:pPr>
        <w:jc w:val="both"/>
        <w:rPr>
          <w:rFonts w:cs="Calibri"/>
          <w:sz w:val="24"/>
          <w:szCs w:val="24"/>
        </w:rPr>
      </w:pPr>
      <w:r>
        <w:rPr>
          <w:rFonts w:cs="Calibri"/>
          <w:sz w:val="24"/>
          <w:szCs w:val="24"/>
        </w:rPr>
        <w:t>In caso di danneggiamento irreparabile o furto dello/gli Strumento/i, il Promotore provvederà alla sostituzione dello stesso/degli stessi, senza costi per l’Ente, salvo che il fatto derivi da dolo dell’Ente.</w:t>
      </w:r>
    </w:p>
    <w:p w:rsidR="00DE7B3B" w:rsidRDefault="0037241B">
      <w:pPr>
        <w:jc w:val="both"/>
        <w:rPr>
          <w:rFonts w:cs="Calibri"/>
          <w:sz w:val="24"/>
          <w:szCs w:val="24"/>
        </w:rPr>
      </w:pPr>
      <w:r>
        <w:rPr>
          <w:rFonts w:cs="Calibri"/>
          <w:sz w:val="24"/>
          <w:szCs w:val="24"/>
        </w:rPr>
        <w:t>5</w:t>
      </w:r>
      <w:r>
        <w:rPr>
          <w:rFonts w:cs="Calibri"/>
          <w:sz w:val="24"/>
          <w:szCs w:val="24"/>
        </w:rPr>
        <w:t>.9 Resta inteso che per quanto attiene agli Strumenti che saranno direttamente maneggiati o gestiti dai pazienti/genitori/tutori legali (es. diari elettronici), il Promotore riconosce che l’Ente è sollevato da responsabilità derivanti da manomissione, dann</w:t>
      </w:r>
      <w:r>
        <w:rPr>
          <w:rFonts w:cs="Calibri"/>
          <w:sz w:val="24"/>
          <w:szCs w:val="24"/>
        </w:rPr>
        <w:t>eggiamento o furto degli stessi Strumenti imputabili ai pazienti/genitori/tutori legali. In caso di guasto e/o smarrimento da parte dei soggetti che partecipano allo studio, il Promotore provvederà a proprie spese alla sostituzione dell’attrezzatura; l’Ent</w:t>
      </w:r>
      <w:r>
        <w:rPr>
          <w:rFonts w:cs="Calibri"/>
          <w:sz w:val="24"/>
          <w:szCs w:val="24"/>
        </w:rPr>
        <w:t>e si farà carico della consegna dell’attrezzatura al destinatario, compresa la registrazione e la consegna delle istruzioni del Promotore, nonché del ritiro al momento dell’uscita, per qualsiasi ragione avvenuta, del soggetto dallo studio; l’Ente si farà i</w:t>
      </w:r>
      <w:r>
        <w:rPr>
          <w:rFonts w:cs="Calibri"/>
          <w:sz w:val="24"/>
          <w:szCs w:val="24"/>
        </w:rPr>
        <w:t>noltre carico di informare tempestivamente il Promotore per qualunque mancata restituzione dell’attrezzatura da parte dei soggetti che partecipano allo studio.</w:t>
      </w:r>
    </w:p>
    <w:p w:rsidR="00DE7B3B" w:rsidRDefault="0037241B">
      <w:pPr>
        <w:jc w:val="both"/>
        <w:rPr>
          <w:rFonts w:cs="Calibri"/>
          <w:sz w:val="24"/>
          <w:szCs w:val="24"/>
        </w:rPr>
      </w:pPr>
      <w:r>
        <w:rPr>
          <w:rFonts w:cs="Calibri"/>
          <w:sz w:val="24"/>
          <w:szCs w:val="24"/>
        </w:rPr>
        <w:t xml:space="preserve">5.10 L'autorizzazione alla concessione in comodato d'uso gratuito dello/gli Strumento/i è stata </w:t>
      </w:r>
      <w:r>
        <w:rPr>
          <w:rFonts w:cs="Calibri"/>
          <w:sz w:val="24"/>
          <w:szCs w:val="24"/>
        </w:rPr>
        <w:t>rilasciata dall'Ente a seguito delle e secondo le proprie procedure interne.</w:t>
      </w:r>
    </w:p>
    <w:p w:rsidR="00DE7B3B" w:rsidRDefault="00DE7B3B">
      <w:pPr>
        <w:jc w:val="both"/>
        <w:rPr>
          <w:rFonts w:cs="Calibri"/>
          <w:sz w:val="24"/>
          <w:szCs w:val="24"/>
        </w:rPr>
      </w:pPr>
    </w:p>
    <w:p w:rsidR="00DE7B3B" w:rsidRDefault="0037241B">
      <w:r>
        <w:rPr>
          <w:rFonts w:cs="Calibri"/>
          <w:b/>
          <w:bCs/>
          <w:sz w:val="24"/>
          <w:szCs w:val="24"/>
        </w:rPr>
        <w:t>Art. 6 – Corrispettivo (</w:t>
      </w:r>
      <w:r>
        <w:rPr>
          <w:rFonts w:cs="Calibri"/>
          <w:b/>
          <w:bCs/>
          <w:i/>
          <w:iCs/>
          <w:sz w:val="24"/>
          <w:szCs w:val="24"/>
        </w:rPr>
        <w:t>ove applicabile</w:t>
      </w:r>
      <w:r>
        <w:rPr>
          <w:rFonts w:cs="Calibri"/>
          <w:b/>
          <w:bCs/>
          <w:sz w:val="24"/>
          <w:szCs w:val="24"/>
        </w:rPr>
        <w:t>)</w:t>
      </w:r>
      <w:r>
        <w:rPr>
          <w:rFonts w:cs="Calibri"/>
          <w:b/>
          <w:bCs/>
          <w:sz w:val="24"/>
          <w:szCs w:val="24"/>
        </w:rPr>
        <w:tab/>
      </w:r>
    </w:p>
    <w:p w:rsidR="00DE7B3B" w:rsidRDefault="0037241B">
      <w:pPr>
        <w:jc w:val="both"/>
      </w:pPr>
      <w:r>
        <w:rPr>
          <w:rFonts w:cs="Calibri"/>
          <w:sz w:val="24"/>
          <w:szCs w:val="24"/>
        </w:rPr>
        <w:t>6.1 Il corrispettivo pattuito, preventivamente valutato dall’Ente, per paziente eleggibile, valutabile e completato secondo il Protocoll</w:t>
      </w:r>
      <w:r>
        <w:rPr>
          <w:rFonts w:cs="Calibri"/>
          <w:sz w:val="24"/>
          <w:szCs w:val="24"/>
        </w:rPr>
        <w:t>o e per il quale è stata compilata validamente la relativa CRF/</w:t>
      </w:r>
      <w:proofErr w:type="spellStart"/>
      <w:r>
        <w:rPr>
          <w:rFonts w:cs="Calibri"/>
          <w:sz w:val="24"/>
          <w:szCs w:val="24"/>
        </w:rPr>
        <w:t>eCRF</w:t>
      </w:r>
      <w:proofErr w:type="spellEnd"/>
      <w:r>
        <w:rPr>
          <w:rFonts w:cs="Calibri"/>
          <w:sz w:val="24"/>
          <w:szCs w:val="24"/>
        </w:rPr>
        <w:t>, comprensivo di tutte le spese sostenute dall’Ente per l’esecuzione della presente Sperimentazione al di fuori di quanto previsto per la normale pratica clinica e dei costi a compensazione</w:t>
      </w:r>
      <w:r>
        <w:rPr>
          <w:rFonts w:cs="Calibri"/>
          <w:sz w:val="24"/>
          <w:szCs w:val="24"/>
        </w:rPr>
        <w:t xml:space="preserve"> di tutte le attività ad essa collegate, è pari ad € ___________</w:t>
      </w:r>
      <w:r>
        <w:rPr>
          <w:rFonts w:cs="Calibri"/>
          <w:strike/>
          <w:sz w:val="24"/>
          <w:szCs w:val="24"/>
        </w:rPr>
        <w:t>+ IVA (se applicabile)</w:t>
      </w:r>
      <w:r>
        <w:rPr>
          <w:rFonts w:cs="Calibri"/>
          <w:sz w:val="24"/>
          <w:szCs w:val="24"/>
        </w:rPr>
        <w:t xml:space="preserve"> per paziente e (complessivi € ____</w:t>
      </w:r>
      <w:r>
        <w:rPr>
          <w:rFonts w:cs="Calibri"/>
          <w:strike/>
          <w:sz w:val="24"/>
          <w:szCs w:val="24"/>
        </w:rPr>
        <w:t>+ IVA (se applicabile)</w:t>
      </w:r>
      <w:r>
        <w:rPr>
          <w:rFonts w:cs="Calibri"/>
          <w:sz w:val="24"/>
          <w:szCs w:val="24"/>
        </w:rPr>
        <w:t xml:space="preserve"> per n. ___pazienti), come meglio dettagliato nel Budget qui allegato (Allegato “A” parte 1).</w:t>
      </w:r>
    </w:p>
    <w:p w:rsidR="00DE7B3B" w:rsidRDefault="0037241B">
      <w:pPr>
        <w:spacing w:after="0"/>
        <w:jc w:val="both"/>
        <w:rPr>
          <w:rFonts w:cs="Calibri"/>
          <w:sz w:val="24"/>
          <w:szCs w:val="24"/>
        </w:rPr>
      </w:pPr>
      <w:r>
        <w:rPr>
          <w:rFonts w:cs="Calibri"/>
          <w:sz w:val="24"/>
          <w:szCs w:val="24"/>
        </w:rPr>
        <w:t>6.2 Il Promotore si</w:t>
      </w:r>
      <w:r>
        <w:rPr>
          <w:rFonts w:cs="Calibri"/>
          <w:sz w:val="24"/>
          <w:szCs w:val="24"/>
        </w:rPr>
        <w:t xml:space="preserve"> impegna a corrispondere quanto dovuto ai sensi del presente articolo sulla base di quanto risulta da adeguato prospetto/rendiconto giustificativo, concordato tra le Parti.</w:t>
      </w:r>
    </w:p>
    <w:p w:rsidR="00DE7B3B" w:rsidRDefault="0037241B">
      <w:pPr>
        <w:spacing w:after="0"/>
        <w:jc w:val="both"/>
        <w:rPr>
          <w:rFonts w:cs="Calibri"/>
          <w:sz w:val="24"/>
          <w:szCs w:val="24"/>
        </w:rPr>
      </w:pPr>
      <w:r>
        <w:rPr>
          <w:rFonts w:cs="Calibri"/>
          <w:sz w:val="24"/>
          <w:szCs w:val="24"/>
        </w:rPr>
        <w:t>Il pagamento del compenso di cui sopra verrà effettuato con la cadenza indicata nel</w:t>
      </w:r>
      <w:r>
        <w:rPr>
          <w:rFonts w:cs="Calibri"/>
          <w:sz w:val="24"/>
          <w:szCs w:val="24"/>
        </w:rPr>
        <w:t xml:space="preserve"> Budget (Allegato A) sulla base del numero dei pazienti coinvolti nel relativo periodo, dei trattamenti da loro effettuati secondo Protocollo e in presenza delle relative CRF/</w:t>
      </w:r>
      <w:proofErr w:type="spellStart"/>
      <w:r>
        <w:rPr>
          <w:rFonts w:cs="Calibri"/>
          <w:sz w:val="24"/>
          <w:szCs w:val="24"/>
        </w:rPr>
        <w:t>eCRF</w:t>
      </w:r>
      <w:proofErr w:type="spellEnd"/>
      <w:r>
        <w:rPr>
          <w:rFonts w:cs="Calibri"/>
          <w:sz w:val="24"/>
          <w:szCs w:val="24"/>
        </w:rPr>
        <w:t xml:space="preserve"> debitamente compilate e ritenute valide dal Promotore in base alle attività </w:t>
      </w:r>
      <w:r>
        <w:rPr>
          <w:rFonts w:cs="Calibri"/>
          <w:sz w:val="24"/>
          <w:szCs w:val="24"/>
        </w:rPr>
        <w:t>svolte.</w:t>
      </w:r>
    </w:p>
    <w:p w:rsidR="00DE7B3B" w:rsidRDefault="0037241B">
      <w:pPr>
        <w:spacing w:after="0"/>
        <w:jc w:val="both"/>
      </w:pPr>
      <w:r>
        <w:rPr>
          <w:rFonts w:cs="Calibri"/>
          <w:sz w:val="24"/>
          <w:szCs w:val="24"/>
        </w:rPr>
        <w:t>(</w:t>
      </w:r>
      <w:r>
        <w:rPr>
          <w:rFonts w:cs="Calibri"/>
          <w:i/>
          <w:iCs/>
          <w:sz w:val="24"/>
          <w:szCs w:val="24"/>
        </w:rPr>
        <w:t xml:space="preserve">qualora la sperimentazione non preveda alcun corrispettivo, gli artt. 6.1 e 6.2 sono sostituiti dal seguente, </w:t>
      </w:r>
      <w:proofErr w:type="spellStart"/>
      <w:r>
        <w:rPr>
          <w:rFonts w:cs="Calibri"/>
          <w:i/>
          <w:iCs/>
          <w:sz w:val="24"/>
          <w:szCs w:val="24"/>
        </w:rPr>
        <w:t>ri</w:t>
      </w:r>
      <w:proofErr w:type="spellEnd"/>
      <w:r>
        <w:rPr>
          <w:rFonts w:cs="Calibri"/>
          <w:i/>
          <w:iCs/>
          <w:sz w:val="24"/>
          <w:szCs w:val="24"/>
        </w:rPr>
        <w:t>-numerando in conseguenza)</w:t>
      </w:r>
      <w:r>
        <w:rPr>
          <w:rFonts w:cs="Calibri"/>
          <w:sz w:val="24"/>
          <w:szCs w:val="24"/>
        </w:rPr>
        <w:t>:</w:t>
      </w:r>
    </w:p>
    <w:p w:rsidR="00DE7B3B" w:rsidRDefault="0037241B">
      <w:pPr>
        <w:jc w:val="both"/>
        <w:rPr>
          <w:rFonts w:cs="Calibri"/>
          <w:sz w:val="24"/>
          <w:szCs w:val="24"/>
        </w:rPr>
      </w:pPr>
      <w:r>
        <w:rPr>
          <w:rFonts w:cs="Calibri"/>
          <w:sz w:val="24"/>
          <w:szCs w:val="24"/>
        </w:rPr>
        <w:t>6.1 Attesa la natura delle Parti e l’assenza di scopo di lucro, non è previsto alcun corrispettivo a favore</w:t>
      </w:r>
      <w:r>
        <w:rPr>
          <w:rFonts w:cs="Calibri"/>
          <w:sz w:val="24"/>
          <w:szCs w:val="24"/>
        </w:rPr>
        <w:t xml:space="preserve"> dell’Ente per lo svolgimento della Sperimentazione.</w:t>
      </w:r>
    </w:p>
    <w:p w:rsidR="00DE7B3B" w:rsidRDefault="0037241B">
      <w:pPr>
        <w:spacing w:after="0"/>
        <w:jc w:val="both"/>
      </w:pPr>
      <w:r>
        <w:rPr>
          <w:rFonts w:cs="Calibri"/>
          <w:sz w:val="24"/>
          <w:szCs w:val="24"/>
        </w:rPr>
        <w:lastRenderedPageBreak/>
        <w:t xml:space="preserve">6.3.a) </w:t>
      </w:r>
      <w:r>
        <w:rPr>
          <w:rFonts w:cs="Calibri"/>
          <w:i/>
          <w:iCs/>
          <w:sz w:val="24"/>
          <w:szCs w:val="24"/>
        </w:rPr>
        <w:t>(Nel caso in cui gli esami vengano eseguiti da un Centro esterno all’Ente)</w:t>
      </w:r>
      <w:r>
        <w:rPr>
          <w:rFonts w:cs="Calibri"/>
          <w:sz w:val="24"/>
          <w:szCs w:val="24"/>
        </w:rPr>
        <w:t>: Gli esami di laboratorio/strumentali, indicati in Allegato A, richiesti dal Protocollo, così come approvato dal Comitato</w:t>
      </w:r>
      <w:r>
        <w:rPr>
          <w:rFonts w:cs="Calibri"/>
          <w:sz w:val="24"/>
          <w:szCs w:val="24"/>
        </w:rPr>
        <w:t xml:space="preserve"> Etico, non graveranno in alcun modo sull’Ente in quanto effettuati centralmente.</w:t>
      </w:r>
    </w:p>
    <w:p w:rsidR="00DE7B3B" w:rsidRDefault="0037241B">
      <w:pPr>
        <w:spacing w:after="0"/>
        <w:jc w:val="both"/>
        <w:rPr>
          <w:rFonts w:cs="Calibri"/>
          <w:i/>
          <w:iCs/>
          <w:sz w:val="24"/>
          <w:szCs w:val="24"/>
        </w:rPr>
      </w:pPr>
      <w:r>
        <w:rPr>
          <w:rFonts w:cs="Calibri"/>
          <w:i/>
          <w:iCs/>
          <w:sz w:val="24"/>
          <w:szCs w:val="24"/>
        </w:rPr>
        <w:t>Oppure</w:t>
      </w:r>
    </w:p>
    <w:p w:rsidR="00DE7B3B" w:rsidRDefault="0037241B">
      <w:pPr>
        <w:jc w:val="both"/>
      </w:pPr>
      <w:r>
        <w:rPr>
          <w:rFonts w:cs="Calibri"/>
          <w:sz w:val="24"/>
          <w:szCs w:val="24"/>
        </w:rPr>
        <w:t xml:space="preserve">6.3.b) </w:t>
      </w:r>
      <w:r>
        <w:rPr>
          <w:rFonts w:cs="Calibri"/>
          <w:i/>
          <w:iCs/>
          <w:sz w:val="24"/>
          <w:szCs w:val="24"/>
        </w:rPr>
        <w:t>(Nel caso in cui gli esami vengano eseguiti presso l’Ente)</w:t>
      </w:r>
      <w:r>
        <w:rPr>
          <w:rFonts w:cs="Calibri"/>
          <w:sz w:val="24"/>
          <w:szCs w:val="24"/>
        </w:rPr>
        <w:t>: Tutti gli esami di laboratorio/strumentali e ogni altra prestazione/attività aggiuntiva non compresa</w:t>
      </w:r>
      <w:r>
        <w:rPr>
          <w:rFonts w:cs="Calibri"/>
          <w:sz w:val="24"/>
          <w:szCs w:val="24"/>
        </w:rPr>
        <w:t xml:space="preserve"> nel corrispettivo pattuito per paziente eleggibile, richiesta dal Promotore, così come approvato dal Comitato Etico e dall’Autorità Competente e come dettagliato in Allegato A (parte 2), saranno rimborsati e fatturati dal Promotore in aggiunta al corrispe</w:t>
      </w:r>
      <w:r>
        <w:rPr>
          <w:rFonts w:cs="Calibri"/>
          <w:sz w:val="24"/>
          <w:szCs w:val="24"/>
        </w:rPr>
        <w:t>ttivo pattuito per paziente eleggibile.</w:t>
      </w:r>
    </w:p>
    <w:p w:rsidR="00DE7B3B" w:rsidRDefault="0037241B">
      <w:pPr>
        <w:jc w:val="both"/>
        <w:rPr>
          <w:rFonts w:cs="Calibri"/>
          <w:sz w:val="24"/>
          <w:szCs w:val="24"/>
        </w:rPr>
      </w:pPr>
      <w:r>
        <w:rPr>
          <w:rFonts w:cs="Calibri"/>
          <w:sz w:val="24"/>
          <w:szCs w:val="24"/>
        </w:rPr>
        <w:t>6.4 L'Ente non riceverà alcun compenso per pazienti non valutabili a causa di inosservanza del Protocollo, di violazione delle norme di Buona Pratica Clinica o di mancato rispetto della normativa vigente in materia d</w:t>
      </w:r>
      <w:r>
        <w:rPr>
          <w:rFonts w:cs="Calibri"/>
          <w:sz w:val="24"/>
          <w:szCs w:val="24"/>
        </w:rPr>
        <w:t>i sperimentazioni cliniche di medicinali. L'Ente non avrà diritto ad alcun compenso anche per pazienti coinvolti successivamente alla comunicazione di interruzione e/o conclusione della Sperimentazione da parte del Promotore od oltre il numero massimo di s</w:t>
      </w:r>
      <w:r>
        <w:rPr>
          <w:rFonts w:cs="Calibri"/>
          <w:sz w:val="24"/>
          <w:szCs w:val="24"/>
        </w:rPr>
        <w:t>oggetti da includere ai sensi del presente Contratto, ove non concordati con il Promotore.</w:t>
      </w:r>
    </w:p>
    <w:p w:rsidR="00DE7B3B" w:rsidRDefault="0037241B">
      <w:pPr>
        <w:jc w:val="both"/>
        <w:rPr>
          <w:rFonts w:cs="Calibri"/>
          <w:sz w:val="24"/>
          <w:szCs w:val="24"/>
        </w:rPr>
      </w:pPr>
      <w:r>
        <w:rPr>
          <w:rFonts w:cs="Calibri"/>
          <w:sz w:val="24"/>
          <w:szCs w:val="24"/>
        </w:rPr>
        <w:t>6.5 Il Promotore provvederà, inoltre, a rimborsare all’Ente tutti i costi aggiuntivi risultanti da attività mediche/diagnostiche, compresi eventuali ricoveri, non pr</w:t>
      </w:r>
      <w:r>
        <w:rPr>
          <w:rFonts w:cs="Calibri"/>
          <w:sz w:val="24"/>
          <w:szCs w:val="24"/>
        </w:rPr>
        <w:t>eviste nel Protocollo o nei successivi emendamenti allo stesso, e non già coperti dai compensi sopra elencati, qualora tali attività si rendano indispensabili per una corretta gestione clinica del paziente in sperimentazione. Il rimborso sarà effettuato so</w:t>
      </w:r>
      <w:r>
        <w:rPr>
          <w:rFonts w:cs="Calibri"/>
          <w:sz w:val="24"/>
          <w:szCs w:val="24"/>
        </w:rPr>
        <w:t xml:space="preserve">lo a condizione che tali attività e i relativi costi vengano tempestivamente comunicati, giustificati e documentati per iscritto al Promotore e approvati per iscritto dallo stesso, fermo restando la comunicazione in forma codificata dei dati personali del </w:t>
      </w:r>
      <w:r>
        <w:rPr>
          <w:rFonts w:cs="Calibri"/>
          <w:sz w:val="24"/>
          <w:szCs w:val="24"/>
        </w:rPr>
        <w:t>paziente.</w:t>
      </w:r>
    </w:p>
    <w:p w:rsidR="00DE7B3B" w:rsidRDefault="0037241B">
      <w:pPr>
        <w:jc w:val="both"/>
      </w:pPr>
      <w:r>
        <w:rPr>
          <w:rFonts w:cs="Calibri"/>
          <w:sz w:val="24"/>
          <w:szCs w:val="24"/>
        </w:rPr>
        <w:t>6.6 (</w:t>
      </w:r>
      <w:r>
        <w:rPr>
          <w:rFonts w:cs="Calibri"/>
          <w:i/>
          <w:iCs/>
          <w:sz w:val="24"/>
          <w:szCs w:val="24"/>
        </w:rPr>
        <w:t>da omettere in caso di assenza di corrispettivo)</w:t>
      </w:r>
      <w:r>
        <w:rPr>
          <w:rFonts w:cs="Calibri"/>
          <w:sz w:val="24"/>
          <w:szCs w:val="24"/>
        </w:rPr>
        <w:t>: Se nel corso dello svolgimento della Sperimentazione si rendesse necessario aumentare il supporto economico a favore dell'Ente, il Promotore potrà integrare, con un addendum/emendamento, il p</w:t>
      </w:r>
      <w:r>
        <w:rPr>
          <w:rFonts w:cs="Calibri"/>
          <w:sz w:val="24"/>
          <w:szCs w:val="24"/>
        </w:rPr>
        <w:t>resente Contratto, prevedendo l'adeguato aumento del Budget qui allegato.</w:t>
      </w:r>
    </w:p>
    <w:p w:rsidR="00DE7B3B" w:rsidRDefault="0037241B">
      <w:pPr>
        <w:spacing w:after="0"/>
        <w:jc w:val="both"/>
      </w:pPr>
      <w:r>
        <w:rPr>
          <w:rFonts w:cs="Calibri"/>
          <w:sz w:val="24"/>
          <w:szCs w:val="24"/>
        </w:rPr>
        <w:t>6.7 (</w:t>
      </w:r>
      <w:r>
        <w:rPr>
          <w:rFonts w:cs="Calibri"/>
          <w:i/>
          <w:iCs/>
          <w:sz w:val="24"/>
          <w:szCs w:val="24"/>
        </w:rPr>
        <w:t>da omettere in caso di assenza di corrispettivo)</w:t>
      </w:r>
      <w:r>
        <w:rPr>
          <w:rFonts w:cs="Calibri"/>
          <w:sz w:val="24"/>
          <w:szCs w:val="24"/>
        </w:rPr>
        <w:t xml:space="preserve">: In ottemperanza alla normativa sull’obbligo della fatturazione elettronica per le cessioni di beni e per la prestazione di </w:t>
      </w:r>
      <w:r>
        <w:rPr>
          <w:rFonts w:cs="Calibri"/>
          <w:sz w:val="24"/>
          <w:szCs w:val="24"/>
        </w:rPr>
        <w:t>servizi anche tra privati, l’Ente emetterà fatture formato XML (</w:t>
      </w:r>
      <w:proofErr w:type="spellStart"/>
      <w:r>
        <w:rPr>
          <w:rFonts w:cs="Calibri"/>
          <w:sz w:val="24"/>
          <w:szCs w:val="24"/>
        </w:rPr>
        <w:t>Extensible</w:t>
      </w:r>
      <w:proofErr w:type="spellEnd"/>
      <w:r>
        <w:rPr>
          <w:rFonts w:cs="Calibri"/>
          <w:sz w:val="24"/>
          <w:szCs w:val="24"/>
        </w:rPr>
        <w:t xml:space="preserve"> Markup Language) e trasmesse tramite il Sistema di Interscambio (SDI).</w:t>
      </w:r>
    </w:p>
    <w:p w:rsidR="00DE7B3B" w:rsidRDefault="0037241B">
      <w:pPr>
        <w:spacing w:after="0"/>
        <w:jc w:val="both"/>
        <w:rPr>
          <w:rFonts w:cs="Calibri"/>
          <w:sz w:val="24"/>
          <w:szCs w:val="24"/>
        </w:rPr>
      </w:pPr>
      <w:r>
        <w:rPr>
          <w:rFonts w:cs="Calibri"/>
          <w:sz w:val="24"/>
          <w:szCs w:val="24"/>
        </w:rPr>
        <w:t>Il Promotore comunica i dati necessari per l’emissione della fattura elettronica:</w:t>
      </w:r>
    </w:p>
    <w:p w:rsidR="00DE7B3B" w:rsidRDefault="0037241B">
      <w:pPr>
        <w:spacing w:after="0"/>
        <w:ind w:left="708"/>
        <w:jc w:val="both"/>
        <w:rPr>
          <w:rFonts w:cs="Calibri"/>
          <w:sz w:val="24"/>
          <w:szCs w:val="24"/>
        </w:rPr>
      </w:pPr>
      <w:r>
        <w:rPr>
          <w:rFonts w:cs="Calibri"/>
          <w:sz w:val="24"/>
          <w:szCs w:val="24"/>
        </w:rPr>
        <w:t xml:space="preserve">RAGIONE SOCIALE </w:t>
      </w:r>
      <w:r>
        <w:rPr>
          <w:rFonts w:cs="Calibri"/>
          <w:sz w:val="24"/>
          <w:szCs w:val="24"/>
        </w:rPr>
        <w:t>___________________________________________</w:t>
      </w:r>
    </w:p>
    <w:p w:rsidR="00DE7B3B" w:rsidRDefault="0037241B">
      <w:pPr>
        <w:spacing w:after="0"/>
        <w:ind w:left="708"/>
        <w:jc w:val="both"/>
        <w:rPr>
          <w:rFonts w:cs="Calibri"/>
          <w:sz w:val="24"/>
          <w:szCs w:val="24"/>
        </w:rPr>
      </w:pPr>
      <w:r>
        <w:rPr>
          <w:rFonts w:cs="Calibri"/>
          <w:sz w:val="24"/>
          <w:szCs w:val="24"/>
        </w:rPr>
        <w:t>CODICE DESTINATARIO/PEC: ___________________________________</w:t>
      </w:r>
    </w:p>
    <w:p w:rsidR="00DE7B3B" w:rsidRDefault="0037241B">
      <w:pPr>
        <w:spacing w:after="0"/>
        <w:ind w:left="708"/>
        <w:jc w:val="both"/>
        <w:rPr>
          <w:rFonts w:cs="Calibri"/>
          <w:sz w:val="24"/>
          <w:szCs w:val="24"/>
        </w:rPr>
      </w:pPr>
      <w:r>
        <w:rPr>
          <w:rFonts w:cs="Calibri"/>
          <w:sz w:val="24"/>
          <w:szCs w:val="24"/>
        </w:rPr>
        <w:t>C.F. _______________________________________________________</w:t>
      </w:r>
    </w:p>
    <w:p w:rsidR="00DE7B3B" w:rsidRDefault="0037241B">
      <w:pPr>
        <w:spacing w:after="0"/>
        <w:ind w:left="708"/>
        <w:jc w:val="both"/>
        <w:rPr>
          <w:rFonts w:cs="Calibri"/>
          <w:sz w:val="24"/>
          <w:szCs w:val="24"/>
        </w:rPr>
      </w:pPr>
      <w:r>
        <w:rPr>
          <w:rFonts w:cs="Calibri"/>
          <w:sz w:val="24"/>
          <w:szCs w:val="24"/>
        </w:rPr>
        <w:t>P.IVA _________________________________________________________</w:t>
      </w:r>
    </w:p>
    <w:p w:rsidR="00DE7B3B" w:rsidRDefault="0037241B">
      <w:pPr>
        <w:ind w:left="708"/>
        <w:jc w:val="both"/>
        <w:rPr>
          <w:rFonts w:cs="Calibri"/>
          <w:sz w:val="24"/>
          <w:szCs w:val="24"/>
        </w:rPr>
      </w:pPr>
      <w:r>
        <w:rPr>
          <w:rFonts w:cs="Calibri"/>
          <w:sz w:val="24"/>
          <w:szCs w:val="24"/>
        </w:rPr>
        <w:t>COORDINATE BANCARIE ENTE__</w:t>
      </w:r>
      <w:r>
        <w:rPr>
          <w:rFonts w:cs="Calibri"/>
          <w:sz w:val="24"/>
          <w:szCs w:val="24"/>
        </w:rPr>
        <w:t>____________________________________</w:t>
      </w:r>
    </w:p>
    <w:p w:rsidR="00DE7B3B" w:rsidRDefault="0037241B">
      <w:pPr>
        <w:jc w:val="both"/>
      </w:pPr>
      <w:r>
        <w:rPr>
          <w:rFonts w:cs="Calibri"/>
          <w:sz w:val="24"/>
          <w:szCs w:val="24"/>
        </w:rPr>
        <w:t>6.8 (</w:t>
      </w:r>
      <w:r>
        <w:rPr>
          <w:rFonts w:cs="Calibri"/>
          <w:i/>
          <w:iCs/>
          <w:sz w:val="24"/>
          <w:szCs w:val="24"/>
        </w:rPr>
        <w:t>da omettere in caso di assenza di corrispettivo)</w:t>
      </w:r>
      <w:r>
        <w:rPr>
          <w:rFonts w:cs="Calibri"/>
          <w:sz w:val="24"/>
          <w:szCs w:val="24"/>
        </w:rPr>
        <w:t>: I pagamenti effettuati per i servizi svolti dall’Ente (i) rappresentano il corretto valore di mercato di detti servizi, poiché adeguati rispetto al tariffario appli</w:t>
      </w:r>
      <w:r>
        <w:rPr>
          <w:rFonts w:cs="Calibri"/>
          <w:sz w:val="24"/>
          <w:szCs w:val="24"/>
        </w:rPr>
        <w:t>cabile presso l’Ente, (ii) sono stati negoziati a condizioni commerciali normali e (iii) non sono stati definiti sulla base del volume o valore di prescrizioni o comunque in riferimento a tali prescrizioni o altre attività economiche che si generino fra le</w:t>
      </w:r>
      <w:r>
        <w:rPr>
          <w:rFonts w:cs="Calibri"/>
          <w:sz w:val="24"/>
          <w:szCs w:val="24"/>
        </w:rPr>
        <w:t xml:space="preserve"> Parti. A fronte delle attività svolte o delle spese sostenute includendo i Pazienti in Sperimentazione, al cui pagamento il Promotore/CRO sia tenuto, né l’Ente né lo Sperimentatore principale chiederanno altri rimborsi o corrispettivi ad altri soggetti.</w:t>
      </w:r>
    </w:p>
    <w:p w:rsidR="00DE7B3B" w:rsidRDefault="0037241B">
      <w:pPr>
        <w:jc w:val="both"/>
      </w:pPr>
      <w:r>
        <w:rPr>
          <w:rFonts w:cs="Calibri"/>
          <w:color w:val="000000"/>
          <w:sz w:val="24"/>
          <w:szCs w:val="24"/>
        </w:rPr>
        <w:lastRenderedPageBreak/>
        <w:t>6</w:t>
      </w:r>
      <w:r>
        <w:rPr>
          <w:rFonts w:cs="Calibri"/>
          <w:sz w:val="24"/>
          <w:szCs w:val="24"/>
        </w:rPr>
        <w:t>.9 (</w:t>
      </w:r>
      <w:r>
        <w:rPr>
          <w:rFonts w:cs="Calibri"/>
          <w:i/>
          <w:sz w:val="24"/>
          <w:szCs w:val="24"/>
        </w:rPr>
        <w:t>Ove ricorrano le condizioni previste dalla legge</w:t>
      </w:r>
      <w:r>
        <w:rPr>
          <w:rFonts w:cs="Calibri"/>
          <w:sz w:val="24"/>
          <w:szCs w:val="24"/>
        </w:rPr>
        <w:t>)</w:t>
      </w:r>
    </w:p>
    <w:p w:rsidR="00DE7B3B" w:rsidRDefault="0037241B">
      <w:pPr>
        <w:pStyle w:val="Paragrafoelenco"/>
        <w:ind w:left="357"/>
        <w:jc w:val="both"/>
        <w:rPr>
          <w:rFonts w:cs="Calibri"/>
          <w:sz w:val="24"/>
          <w:szCs w:val="24"/>
        </w:rPr>
      </w:pPr>
      <w:r>
        <w:rPr>
          <w:rFonts w:cs="Calibri"/>
          <w:sz w:val="24"/>
          <w:szCs w:val="24"/>
        </w:rPr>
        <w:t>6.9.1 II Promotore offre ai pazienti che partecipano alla Sperimentazione il rimborso delle spese direttamente sostenute per la partecipazione (quali, ad esempio, spese per alloggio e vitto), in relazio</w:t>
      </w:r>
      <w:r>
        <w:rPr>
          <w:rFonts w:cs="Calibri"/>
          <w:sz w:val="24"/>
          <w:szCs w:val="24"/>
        </w:rPr>
        <w:t>ne a ciascuna prestazione sanitaria effettuata presso l’Ente, secondo i criteri di ammissibilità, le procedure ed i massimali preventivamente approvati dal Comitato Etico.</w:t>
      </w:r>
    </w:p>
    <w:p w:rsidR="00DE7B3B" w:rsidRDefault="0037241B">
      <w:pPr>
        <w:pStyle w:val="Paragrafoelenco"/>
        <w:ind w:left="360"/>
        <w:jc w:val="both"/>
        <w:rPr>
          <w:rFonts w:cs="Calibri"/>
          <w:sz w:val="24"/>
          <w:szCs w:val="24"/>
        </w:rPr>
      </w:pPr>
      <w:r>
        <w:rPr>
          <w:rFonts w:cs="Calibri"/>
          <w:sz w:val="24"/>
          <w:szCs w:val="24"/>
        </w:rPr>
        <w:t>6.9.2 Le spese suddette, debitamente documentate, verranno rimborsate esclusivamente</w:t>
      </w:r>
      <w:r>
        <w:rPr>
          <w:rFonts w:cs="Calibri"/>
          <w:sz w:val="24"/>
          <w:szCs w:val="24"/>
        </w:rPr>
        <w:t xml:space="preserve"> attraverso l’amministrazione dell’Ente. A tal fine, ciascun paziente presenterà l’elenco delle spese all’Ente, o al soggetto da questo delegato, che provvederà a codificare l’elenco e, in considerazione della durata dello studio, concorderà i termini per </w:t>
      </w:r>
      <w:r>
        <w:rPr>
          <w:rFonts w:cs="Calibri"/>
          <w:sz w:val="24"/>
          <w:szCs w:val="24"/>
        </w:rPr>
        <w:t>la presentazione al Promotore dell’elenco complessivo delle spese da rimborsare nel periodo di riferimento.</w:t>
      </w:r>
    </w:p>
    <w:p w:rsidR="00DE7B3B" w:rsidRDefault="0037241B">
      <w:pPr>
        <w:pStyle w:val="Paragrafoelenco"/>
        <w:ind w:left="360"/>
        <w:jc w:val="both"/>
        <w:rPr>
          <w:rFonts w:cs="Calibri"/>
          <w:sz w:val="24"/>
          <w:szCs w:val="24"/>
        </w:rPr>
      </w:pPr>
      <w:r>
        <w:rPr>
          <w:rFonts w:cs="Calibri"/>
          <w:sz w:val="24"/>
          <w:szCs w:val="24"/>
        </w:rPr>
        <w:t>6.9.3</w:t>
      </w:r>
      <w:r>
        <w:rPr>
          <w:rFonts w:cs="Calibri"/>
          <w:sz w:val="24"/>
          <w:szCs w:val="24"/>
        </w:rPr>
        <w:tab/>
        <w:t>II Promotore potrà controllare le somme richieste confrontandole con le visite eseguite dai pazienti ed effettuerà i relativi pagamenti in fav</w:t>
      </w:r>
      <w:r>
        <w:rPr>
          <w:rFonts w:cs="Calibri"/>
          <w:sz w:val="24"/>
          <w:szCs w:val="24"/>
        </w:rPr>
        <w:t>ore dell’Ente. Sarà quindi responsabilità dell’Ente provvedere all’effettuazione dei rimborsi ai pazienti, secondo gli importi di cui al Budget qui allegato sub A (paragrafo “Oneri e Compensi” – parte 3).</w:t>
      </w:r>
    </w:p>
    <w:p w:rsidR="00DE7B3B" w:rsidRDefault="0037241B">
      <w:pPr>
        <w:pStyle w:val="Paragrafoelenco"/>
        <w:ind w:left="360"/>
        <w:jc w:val="both"/>
        <w:rPr>
          <w:rFonts w:cs="Calibri"/>
          <w:sz w:val="24"/>
          <w:szCs w:val="24"/>
        </w:rPr>
      </w:pPr>
      <w:r>
        <w:rPr>
          <w:rFonts w:cs="Calibri"/>
          <w:sz w:val="24"/>
          <w:szCs w:val="24"/>
        </w:rPr>
        <w:t>6.9.4 Eventuali spese e commissioni bancarie dovran</w:t>
      </w:r>
      <w:r>
        <w:rPr>
          <w:rFonts w:cs="Calibri"/>
          <w:sz w:val="24"/>
          <w:szCs w:val="24"/>
        </w:rPr>
        <w:t>no essere addebitate interamente all’ordinante e in nessun caso potranno essere dedotte dall’importo che viene accreditato al beneficiario.</w:t>
      </w:r>
    </w:p>
    <w:p w:rsidR="00DE7B3B" w:rsidRDefault="0037241B">
      <w:pPr>
        <w:pStyle w:val="Paragrafoelenco"/>
        <w:ind w:left="360"/>
        <w:jc w:val="both"/>
        <w:rPr>
          <w:rFonts w:cs="Calibri"/>
          <w:sz w:val="24"/>
          <w:szCs w:val="24"/>
        </w:rPr>
      </w:pPr>
      <w:r>
        <w:rPr>
          <w:rFonts w:cs="Calibri"/>
          <w:sz w:val="24"/>
          <w:szCs w:val="24"/>
        </w:rPr>
        <w:t>6.9.5 Non sono ammessi rimborsi diversi da quelli sopra indicati.</w:t>
      </w:r>
    </w:p>
    <w:p w:rsidR="00DE7B3B" w:rsidRDefault="0037241B">
      <w:pPr>
        <w:pStyle w:val="Paragrafoelenco"/>
        <w:ind w:left="360"/>
        <w:jc w:val="both"/>
      </w:pPr>
      <w:r>
        <w:rPr>
          <w:rFonts w:cs="Calibri"/>
          <w:sz w:val="24"/>
          <w:szCs w:val="24"/>
        </w:rPr>
        <w:t>6.9.6 (</w:t>
      </w:r>
      <w:r>
        <w:rPr>
          <w:rFonts w:cs="Calibri"/>
          <w:i/>
          <w:sz w:val="24"/>
          <w:szCs w:val="24"/>
        </w:rPr>
        <w:t>qualora previsto specificamente dal Protoco</w:t>
      </w:r>
      <w:r>
        <w:rPr>
          <w:rFonts w:cs="Calibri"/>
          <w:i/>
          <w:sz w:val="24"/>
          <w:szCs w:val="24"/>
        </w:rPr>
        <w:t>llo</w:t>
      </w:r>
      <w:r>
        <w:rPr>
          <w:rFonts w:cs="Calibri"/>
          <w:sz w:val="24"/>
          <w:szCs w:val="24"/>
        </w:rPr>
        <w:t xml:space="preserve">): Per i mancati guadagni direttamente connessi con la partecipazione alla sperimentazione è prevista una indennità compensativa, estensibile all’accompagnatore di pazienti impossibilitati a viaggiare da soli (quali, ad esempio, i pazienti minorenni, i </w:t>
      </w:r>
      <w:r>
        <w:rPr>
          <w:rFonts w:cs="Calibri"/>
          <w:sz w:val="24"/>
          <w:szCs w:val="24"/>
        </w:rPr>
        <w:t>soggetti incapaci, i pazienti fragili). Tale indennità potrà essere erogata secondo i criteri di ammissibilità, le procedure ed i massimali preventivamente approvati dal Comitato Etico. A tal fine, ciascun paziente presenterà richiesta all’Ente, o al sogge</w:t>
      </w:r>
      <w:r>
        <w:rPr>
          <w:rFonts w:cs="Calibri"/>
          <w:sz w:val="24"/>
          <w:szCs w:val="24"/>
        </w:rPr>
        <w:t>tto da questo delegato, che provvederà a codificare le richieste e, in considerazione della durata dello studio, concorderà i termini per la presentazione al Promotore dell’elenco complessivo delle indennità da erogare nel periodo di riferimento. All’eroga</w:t>
      </w:r>
      <w:r>
        <w:rPr>
          <w:rFonts w:cs="Calibri"/>
          <w:sz w:val="24"/>
          <w:szCs w:val="24"/>
        </w:rPr>
        <w:t>zione si applicano gli artt. 6.9.3, 6.9.4 e 6.9.5.</w:t>
      </w:r>
    </w:p>
    <w:p w:rsidR="00DE7B3B" w:rsidRDefault="00DE7B3B">
      <w:pPr>
        <w:jc w:val="both"/>
        <w:rPr>
          <w:rFonts w:cs="Calibri"/>
          <w:sz w:val="24"/>
          <w:szCs w:val="24"/>
        </w:rPr>
      </w:pPr>
    </w:p>
    <w:p w:rsidR="00DE7B3B" w:rsidRDefault="0037241B">
      <w:pPr>
        <w:rPr>
          <w:rFonts w:cs="Calibri"/>
          <w:b/>
          <w:bCs/>
          <w:sz w:val="24"/>
          <w:szCs w:val="24"/>
        </w:rPr>
      </w:pPr>
      <w:r>
        <w:rPr>
          <w:rFonts w:cs="Calibri"/>
          <w:b/>
          <w:bCs/>
          <w:sz w:val="24"/>
          <w:szCs w:val="24"/>
        </w:rPr>
        <w:t>Art. 7 - Durata, Recesso e Risoluzione</w:t>
      </w:r>
    </w:p>
    <w:p w:rsidR="00DE7B3B" w:rsidRDefault="0037241B">
      <w:pPr>
        <w:jc w:val="both"/>
      </w:pPr>
      <w:r>
        <w:rPr>
          <w:rFonts w:cs="Calibri"/>
          <w:sz w:val="24"/>
          <w:szCs w:val="24"/>
        </w:rPr>
        <w:t>7.1 Il presente Contratto produrrà effetti a partire dalla data di ultima sottoscrizione (“Data di decorrenza”) e rimarrà in vigore sino all’effettiva conclusione de</w:t>
      </w:r>
      <w:r>
        <w:rPr>
          <w:rFonts w:cs="Calibri"/>
          <w:sz w:val="24"/>
          <w:szCs w:val="24"/>
        </w:rPr>
        <w:t>lla Sperimentazione presso l’Ente, prevista per il…… , così come previsto nel Protocollo di studio, salvo eventuali modifiche concordate tra le Parti.</w:t>
      </w:r>
    </w:p>
    <w:p w:rsidR="00DE7B3B" w:rsidRDefault="0037241B">
      <w:pPr>
        <w:jc w:val="both"/>
        <w:rPr>
          <w:rFonts w:cs="Calibri"/>
          <w:sz w:val="24"/>
          <w:szCs w:val="24"/>
        </w:rPr>
      </w:pPr>
      <w:r>
        <w:rPr>
          <w:rFonts w:cs="Calibri"/>
          <w:sz w:val="24"/>
          <w:szCs w:val="24"/>
        </w:rPr>
        <w:t>Fermo restando quanto sopra, il presente Contratto produrrà i suoi effetti a seguito del rilascio di form</w:t>
      </w:r>
      <w:r>
        <w:rPr>
          <w:rFonts w:cs="Calibri"/>
          <w:sz w:val="24"/>
          <w:szCs w:val="24"/>
        </w:rPr>
        <w:t xml:space="preserve">ale autorizzazione da parte dell’Autorità Competente, del nulla osta del Direttore </w:t>
      </w:r>
      <w:proofErr w:type="spellStart"/>
      <w:r>
        <w:rPr>
          <w:rFonts w:cs="Calibri"/>
          <w:sz w:val="24"/>
          <w:szCs w:val="24"/>
        </w:rPr>
        <w:t>Direttore</w:t>
      </w:r>
      <w:proofErr w:type="spellEnd"/>
      <w:r>
        <w:rPr>
          <w:rFonts w:cs="Calibri"/>
          <w:sz w:val="24"/>
          <w:szCs w:val="24"/>
        </w:rPr>
        <w:t xml:space="preserve"> Sanitario dell’Ente, come da Delibera del Direttore Generale n. 300 del 14/10/2021, ai sensi dell’Art.7 L.R. 9/2017 e di eventuali autorizzazioni rilasciate da alt</w:t>
      </w:r>
      <w:r>
        <w:rPr>
          <w:rFonts w:cs="Calibri"/>
          <w:sz w:val="24"/>
          <w:szCs w:val="24"/>
        </w:rPr>
        <w:t>re Autorità Competenti.</w:t>
      </w:r>
    </w:p>
    <w:p w:rsidR="00DE7B3B" w:rsidRDefault="0037241B">
      <w:pPr>
        <w:spacing w:after="0"/>
        <w:jc w:val="both"/>
        <w:rPr>
          <w:rFonts w:cs="Calibri"/>
          <w:sz w:val="24"/>
          <w:szCs w:val="24"/>
        </w:rPr>
      </w:pPr>
      <w:r>
        <w:rPr>
          <w:rFonts w:cs="Calibri"/>
          <w:sz w:val="24"/>
          <w:szCs w:val="24"/>
        </w:rPr>
        <w:t>7.2 L'Ente si riserva il diritto di recedere dal presente Contratto mediante comunicazione scritta e con preavviso di 30 giorni da inoltrare al Promotore con raccomandata A.R. o PEC. nei casi di:</w:t>
      </w:r>
    </w:p>
    <w:p w:rsidR="00DE7B3B" w:rsidRDefault="0037241B">
      <w:pPr>
        <w:spacing w:after="0"/>
        <w:ind w:left="284" w:hanging="284"/>
        <w:jc w:val="both"/>
        <w:rPr>
          <w:rFonts w:cs="Calibri"/>
          <w:sz w:val="24"/>
          <w:szCs w:val="24"/>
        </w:rPr>
      </w:pPr>
      <w:r>
        <w:rPr>
          <w:rFonts w:cs="Calibri"/>
          <w:sz w:val="24"/>
          <w:szCs w:val="24"/>
        </w:rPr>
        <w:t xml:space="preserve">- </w:t>
      </w:r>
      <w:r>
        <w:rPr>
          <w:rFonts w:cs="Calibri"/>
          <w:sz w:val="24"/>
          <w:szCs w:val="24"/>
        </w:rPr>
        <w:tab/>
        <w:t>insolvenza del Promotore, proposi</w:t>
      </w:r>
      <w:r>
        <w:rPr>
          <w:rFonts w:cs="Calibri"/>
          <w:sz w:val="24"/>
          <w:szCs w:val="24"/>
        </w:rPr>
        <w:t xml:space="preserve">zione di concordati anche stragiudiziali con i creditori del Promotore o avvio di procedure esecutive nei confronti del Promotore. Qualora la situazione sopra indicata riguardi la CRO, il Promotore sarà tenuto a subentrarle e proseguire l’attività, </w:t>
      </w:r>
      <w:r>
        <w:rPr>
          <w:rFonts w:cs="Calibri"/>
          <w:sz w:val="24"/>
          <w:szCs w:val="24"/>
        </w:rPr>
        <w:lastRenderedPageBreak/>
        <w:t>qualora</w:t>
      </w:r>
      <w:r>
        <w:rPr>
          <w:rFonts w:cs="Calibri"/>
          <w:sz w:val="24"/>
          <w:szCs w:val="24"/>
        </w:rPr>
        <w:t xml:space="preserve"> non procuri l’intervento di un’altra CRO, approvata dall’Ente, in sostituzione di quella divenuta insolvente;</w:t>
      </w:r>
    </w:p>
    <w:p w:rsidR="00DE7B3B" w:rsidRDefault="0037241B">
      <w:pPr>
        <w:spacing w:after="0"/>
        <w:ind w:left="284" w:hanging="284"/>
        <w:jc w:val="both"/>
        <w:rPr>
          <w:rFonts w:cs="Calibri"/>
          <w:sz w:val="24"/>
          <w:szCs w:val="24"/>
        </w:rPr>
      </w:pPr>
      <w:r>
        <w:rPr>
          <w:rFonts w:cs="Calibri"/>
          <w:sz w:val="24"/>
          <w:szCs w:val="24"/>
        </w:rPr>
        <w:t xml:space="preserve">- </w:t>
      </w:r>
      <w:r>
        <w:rPr>
          <w:rFonts w:cs="Calibri"/>
          <w:sz w:val="24"/>
          <w:szCs w:val="24"/>
        </w:rPr>
        <w:tab/>
        <w:t>cessione di tutti o di parte dei beni del Promotore ai creditori o definizione con gli stessi di un accordo per la moratoria dei debiti.</w:t>
      </w:r>
    </w:p>
    <w:p w:rsidR="00DE7B3B" w:rsidRDefault="0037241B">
      <w:pPr>
        <w:jc w:val="both"/>
        <w:rPr>
          <w:rFonts w:cs="Calibri"/>
          <w:sz w:val="24"/>
          <w:szCs w:val="24"/>
        </w:rPr>
      </w:pPr>
      <w:r>
        <w:rPr>
          <w:rFonts w:cs="Calibri"/>
          <w:sz w:val="24"/>
          <w:szCs w:val="24"/>
        </w:rPr>
        <w:t xml:space="preserve">Il </w:t>
      </w:r>
      <w:r>
        <w:rPr>
          <w:rFonts w:cs="Calibri"/>
          <w:sz w:val="24"/>
          <w:szCs w:val="24"/>
        </w:rPr>
        <w:t>preavviso avrà effetto dal momento del ricevimento da parte del Promotore/CRO della comunicazione di cui sopra.</w:t>
      </w:r>
    </w:p>
    <w:p w:rsidR="00DE7B3B" w:rsidRDefault="0037241B">
      <w:pPr>
        <w:spacing w:after="0"/>
        <w:jc w:val="both"/>
        <w:rPr>
          <w:rFonts w:cs="Calibri"/>
          <w:sz w:val="24"/>
          <w:szCs w:val="24"/>
        </w:rPr>
      </w:pPr>
      <w:r>
        <w:rPr>
          <w:rFonts w:cs="Calibri"/>
          <w:sz w:val="24"/>
          <w:szCs w:val="24"/>
        </w:rPr>
        <w:t>7.3 Il Promotore, ai sensi dell'art. 1373, comma 2, Codice Civile, si riserva il diritto di recedere dal presente Contratto in qualunque momento</w:t>
      </w:r>
      <w:r>
        <w:rPr>
          <w:rFonts w:cs="Calibri"/>
          <w:sz w:val="24"/>
          <w:szCs w:val="24"/>
        </w:rPr>
        <w:t xml:space="preserve"> per giustificati motivi mediante comunicazione scritta inviata a mezzo raccomandata A.R. o PEC, con preavviso di 30 giorni. Tale preavviso avrà effetto dal momento del ricevimento da parte dell'Ente di detta comunicazione.</w:t>
      </w:r>
    </w:p>
    <w:p w:rsidR="00DE7B3B" w:rsidRDefault="0037241B">
      <w:pPr>
        <w:spacing w:after="0"/>
        <w:jc w:val="both"/>
        <w:rPr>
          <w:rFonts w:cs="Calibri"/>
          <w:sz w:val="24"/>
          <w:szCs w:val="24"/>
        </w:rPr>
      </w:pPr>
      <w:r>
        <w:rPr>
          <w:rFonts w:cs="Calibri"/>
          <w:sz w:val="24"/>
          <w:szCs w:val="24"/>
        </w:rPr>
        <w:t>In caso di recesso del Promotore</w:t>
      </w:r>
      <w:r>
        <w:rPr>
          <w:rFonts w:cs="Calibri"/>
          <w:sz w:val="24"/>
          <w:szCs w:val="24"/>
        </w:rPr>
        <w:t xml:space="preserve"> sono comunque fatti salvi gli obblighi assunti e le spese effettuate dall'Ente alla data della comunicazione di recesso. In particolare, il Promotore corrisponderà all'Ente tutte le spese documentate e non revocabili che questo abbia sostenuto al fine di </w:t>
      </w:r>
      <w:r>
        <w:rPr>
          <w:rFonts w:cs="Calibri"/>
          <w:sz w:val="24"/>
          <w:szCs w:val="24"/>
        </w:rPr>
        <w:t>garantire la corretta ed efficace esecuzione della Sperimentazione (ove applicabile, incluse le spese sostenute dall’Ente nei confronti dei pazienti-partecipanti), nonché i compensi sino a quel momento maturati.</w:t>
      </w:r>
    </w:p>
    <w:p w:rsidR="00DE7B3B" w:rsidRDefault="0037241B">
      <w:pPr>
        <w:jc w:val="both"/>
        <w:rPr>
          <w:rFonts w:cs="Calibri"/>
          <w:sz w:val="24"/>
          <w:szCs w:val="24"/>
        </w:rPr>
      </w:pPr>
      <w:r>
        <w:rPr>
          <w:rFonts w:cs="Calibri"/>
          <w:sz w:val="24"/>
          <w:szCs w:val="24"/>
        </w:rPr>
        <w:t xml:space="preserve">In caso di recesso anticipato, il Promotore </w:t>
      </w:r>
      <w:r>
        <w:rPr>
          <w:rFonts w:cs="Calibri"/>
          <w:sz w:val="24"/>
          <w:szCs w:val="24"/>
        </w:rPr>
        <w:t>ha diritto di ricevere, quale proprietario a titolo originario, tutti i dati e risultati, anche parziali, ottenuti dall’Ente nel corso della Sperimentazione e anche successivamente, se derivanti da o correlati a essa.</w:t>
      </w:r>
    </w:p>
    <w:p w:rsidR="00DE7B3B" w:rsidRDefault="0037241B">
      <w:pPr>
        <w:jc w:val="both"/>
      </w:pPr>
      <w:r>
        <w:rPr>
          <w:rFonts w:cs="Calibri"/>
          <w:sz w:val="24"/>
          <w:szCs w:val="24"/>
        </w:rPr>
        <w:t>7.4.</w:t>
      </w:r>
      <w:r>
        <w:rPr>
          <w:rFonts w:cs="Calibri"/>
          <w:color w:val="000000"/>
          <w:sz w:val="24"/>
          <w:szCs w:val="24"/>
        </w:rPr>
        <w:t xml:space="preserve"> </w:t>
      </w:r>
      <w:r>
        <w:rPr>
          <w:rFonts w:cs="Calibri"/>
          <w:sz w:val="24"/>
          <w:szCs w:val="24"/>
        </w:rPr>
        <w:t>In caso di interruzione della Spe</w:t>
      </w:r>
      <w:r>
        <w:rPr>
          <w:rFonts w:cs="Calibri"/>
          <w:sz w:val="24"/>
          <w:szCs w:val="24"/>
        </w:rPr>
        <w:t>rimentazione, ai sensi della normativa applicabile, il Promotore corrisponderà all'Ente i rimborsi delle spese e i compensi effettivamente maturati e documentati fino a quel momento.</w:t>
      </w:r>
    </w:p>
    <w:p w:rsidR="00DE7B3B" w:rsidRDefault="0037241B">
      <w:pPr>
        <w:jc w:val="both"/>
        <w:rPr>
          <w:rFonts w:cs="Calibri"/>
          <w:sz w:val="24"/>
          <w:szCs w:val="24"/>
        </w:rPr>
      </w:pPr>
      <w:r>
        <w:rPr>
          <w:rFonts w:cs="Calibri"/>
          <w:sz w:val="24"/>
          <w:szCs w:val="24"/>
        </w:rPr>
        <w:t>7.5 Resta peraltro inteso che lo scioglimento anticipato del Contratto pe</w:t>
      </w:r>
      <w:r>
        <w:rPr>
          <w:rFonts w:cs="Calibri"/>
          <w:sz w:val="24"/>
          <w:szCs w:val="24"/>
        </w:rPr>
        <w:t>r giustificati motivi non comporterà alcun diritto di una Parte di avanzare, nei confronti dell’altra, pretese risarcitorie o richieste di pagamento ulteriori rispetto a quanto convenuto.</w:t>
      </w:r>
    </w:p>
    <w:p w:rsidR="00DE7B3B" w:rsidRDefault="0037241B">
      <w:pPr>
        <w:spacing w:after="0"/>
        <w:jc w:val="both"/>
        <w:rPr>
          <w:rFonts w:cs="Calibri"/>
          <w:sz w:val="24"/>
          <w:szCs w:val="24"/>
        </w:rPr>
      </w:pPr>
      <w:r>
        <w:rPr>
          <w:rFonts w:cs="Calibri"/>
          <w:sz w:val="24"/>
          <w:szCs w:val="24"/>
        </w:rPr>
        <w:t>7.6 Gli effetti del presente Contratto cesseranno automaticamente ai</w:t>
      </w:r>
      <w:r>
        <w:rPr>
          <w:rFonts w:cs="Calibri"/>
          <w:sz w:val="24"/>
          <w:szCs w:val="24"/>
        </w:rPr>
        <w:t xml:space="preserve"> sensi dell’art. 1454 del Codice Civile italiano nel caso in cui una delle Parti non abbia adempiuto a uno dei principali obblighi previsti dal presente Contratto entro 30 giorni dalla richiesta scritta di adempimento presentata dall’altra parte.</w:t>
      </w:r>
    </w:p>
    <w:p w:rsidR="00DE7B3B" w:rsidRDefault="0037241B">
      <w:pPr>
        <w:jc w:val="both"/>
        <w:rPr>
          <w:rFonts w:cs="Calibri"/>
          <w:sz w:val="24"/>
          <w:szCs w:val="24"/>
        </w:rPr>
      </w:pPr>
      <w:r>
        <w:rPr>
          <w:rFonts w:cs="Calibri"/>
          <w:sz w:val="24"/>
          <w:szCs w:val="24"/>
        </w:rPr>
        <w:t xml:space="preserve">Resta in </w:t>
      </w:r>
      <w:r>
        <w:rPr>
          <w:rFonts w:cs="Calibri"/>
          <w:sz w:val="24"/>
          <w:szCs w:val="24"/>
        </w:rPr>
        <w:t>ogni caso salva l’applicabilità degli artt. 1218 e seguenti del Codice Civile.</w:t>
      </w:r>
    </w:p>
    <w:p w:rsidR="00DE7B3B" w:rsidRDefault="0037241B">
      <w:pPr>
        <w:jc w:val="both"/>
        <w:rPr>
          <w:rFonts w:cs="Calibri"/>
          <w:sz w:val="24"/>
          <w:szCs w:val="24"/>
        </w:rPr>
      </w:pPr>
      <w:r>
        <w:rPr>
          <w:rFonts w:cs="Calibri"/>
          <w:sz w:val="24"/>
          <w:szCs w:val="24"/>
        </w:rPr>
        <w:t>7.7 In caso di risoluzione del presente Contratto, non derivante da inadempimento dell’Ente, quest’ultimo avrà diritto al rimborso delle spese effettivamente sostenute per la Sp</w:t>
      </w:r>
      <w:r>
        <w:rPr>
          <w:rFonts w:cs="Calibri"/>
          <w:sz w:val="24"/>
          <w:szCs w:val="24"/>
        </w:rPr>
        <w:t>erimentazione prima del ricevimento della notifica di risoluzione e a un compenso per i servizi proporzionale all'attività svolta sino al momento della risoluzione. L'Ente si impegna a restituire al Promotore eventuali importi già liquidati e relativi ad a</w:t>
      </w:r>
      <w:r>
        <w:rPr>
          <w:rFonts w:cs="Calibri"/>
          <w:sz w:val="24"/>
          <w:szCs w:val="24"/>
        </w:rPr>
        <w:t>ttività non svolte.</w:t>
      </w:r>
    </w:p>
    <w:p w:rsidR="00DE7B3B" w:rsidRDefault="0037241B">
      <w:pPr>
        <w:jc w:val="both"/>
        <w:rPr>
          <w:rFonts w:cs="Calibri"/>
          <w:sz w:val="24"/>
          <w:szCs w:val="24"/>
        </w:rPr>
      </w:pPr>
      <w:r>
        <w:rPr>
          <w:rFonts w:cs="Calibri"/>
          <w:sz w:val="24"/>
          <w:szCs w:val="24"/>
        </w:rPr>
        <w:t xml:space="preserve">7.8 In tutti i casi di interruzione o di risoluzione del presente Contratto, sarà attuata ogni precauzione per garantire la massima tutela dei pazienti già coinvolti, in accordo con quanto previsto dal Protocollo approvato dal Comitato </w:t>
      </w:r>
      <w:r>
        <w:rPr>
          <w:rFonts w:cs="Calibri"/>
          <w:sz w:val="24"/>
          <w:szCs w:val="24"/>
        </w:rPr>
        <w:t>Etico, garantendo, nei limiti e con le modalità previste dall’art. 4.2, la continuità terapeutica.</w:t>
      </w:r>
    </w:p>
    <w:p w:rsidR="00DE7B3B" w:rsidRDefault="00DE7B3B">
      <w:pPr>
        <w:jc w:val="both"/>
        <w:rPr>
          <w:rFonts w:cs="Calibri"/>
          <w:sz w:val="24"/>
          <w:szCs w:val="24"/>
        </w:rPr>
      </w:pPr>
    </w:p>
    <w:p w:rsidR="00DE7B3B" w:rsidRDefault="0037241B">
      <w:pPr>
        <w:rPr>
          <w:rFonts w:cs="Calibri"/>
          <w:b/>
          <w:bCs/>
          <w:sz w:val="24"/>
          <w:szCs w:val="24"/>
        </w:rPr>
      </w:pPr>
      <w:r>
        <w:rPr>
          <w:rFonts w:cs="Calibri"/>
          <w:b/>
          <w:bCs/>
          <w:sz w:val="24"/>
          <w:szCs w:val="24"/>
        </w:rPr>
        <w:t>Art. 8 - Copertura assicurativa</w:t>
      </w:r>
    </w:p>
    <w:p w:rsidR="00DE7B3B" w:rsidRDefault="0037241B">
      <w:pPr>
        <w:jc w:val="both"/>
        <w:rPr>
          <w:rFonts w:cs="Calibri"/>
          <w:sz w:val="24"/>
          <w:szCs w:val="24"/>
        </w:rPr>
      </w:pPr>
      <w:r>
        <w:rPr>
          <w:rFonts w:cs="Calibri"/>
          <w:sz w:val="24"/>
          <w:szCs w:val="24"/>
        </w:rPr>
        <w:t>8.1 Il Promotore è tenuto a garantire, secondo la legislazione vigente, il risarcimento dei danni subiti dai pazienti e rico</w:t>
      </w:r>
      <w:r>
        <w:rPr>
          <w:rFonts w:cs="Calibri"/>
          <w:sz w:val="24"/>
          <w:szCs w:val="24"/>
        </w:rPr>
        <w:t>nducibili alla partecipazione alla Sperimentazione clinica, commisurato alla natura e alla portata dei rischi conseguenti.</w:t>
      </w:r>
    </w:p>
    <w:p w:rsidR="00DE7B3B" w:rsidRDefault="0037241B">
      <w:pPr>
        <w:jc w:val="both"/>
        <w:rPr>
          <w:rFonts w:cs="Calibri"/>
          <w:sz w:val="24"/>
          <w:szCs w:val="24"/>
        </w:rPr>
      </w:pPr>
      <w:r>
        <w:rPr>
          <w:rFonts w:cs="Calibri"/>
          <w:sz w:val="24"/>
          <w:szCs w:val="24"/>
        </w:rPr>
        <w:lastRenderedPageBreak/>
        <w:t>8.2 Fatte salve le previsioni dell’art. 76 del Regolamento, della L. 8 marzo 2017, n. 24 e dei rispettivi provvedimenti attuativi, la</w:t>
      </w:r>
      <w:r>
        <w:rPr>
          <w:rFonts w:cs="Calibri"/>
          <w:sz w:val="24"/>
          <w:szCs w:val="24"/>
        </w:rPr>
        <w:t xml:space="preserve"> copertura assicurativa fornita dal Promotore è garantita rispetto alle ipotesi di responsabilità civile del Promotore, dell’istituzione sanitaria sede della Sperimentazione, dello Sperimentatore principale, e degli altri Sperimentatori coinvolti presso il</w:t>
      </w:r>
      <w:r>
        <w:rPr>
          <w:rFonts w:cs="Calibri"/>
          <w:sz w:val="24"/>
          <w:szCs w:val="24"/>
        </w:rPr>
        <w:t xml:space="preserve"> Centro dell'Ente.</w:t>
      </w:r>
    </w:p>
    <w:p w:rsidR="00DE7B3B" w:rsidRDefault="0037241B">
      <w:pPr>
        <w:spacing w:after="0"/>
        <w:jc w:val="both"/>
        <w:rPr>
          <w:rFonts w:cs="Calibri"/>
          <w:sz w:val="24"/>
          <w:szCs w:val="24"/>
        </w:rPr>
      </w:pPr>
      <w:r>
        <w:rPr>
          <w:rFonts w:cs="Calibri"/>
          <w:sz w:val="24"/>
          <w:szCs w:val="24"/>
        </w:rPr>
        <w:t>8.3 a) Il Promotore dichiara di aver stipulato adeguata polizza assicurativa (n. ____, con la Compagnia ____) per la responsabilità civile verso terzi, a copertura del rischio di eventuali danni derivanti ai pazienti dalla partecipazione</w:t>
      </w:r>
      <w:r>
        <w:rPr>
          <w:rFonts w:cs="Calibri"/>
          <w:sz w:val="24"/>
          <w:szCs w:val="24"/>
        </w:rPr>
        <w:t xml:space="preserve"> alla Sperimentazione di cui al presente contratto, secondo quanto previsto dal D.M. 14 luglio 2009. La polizza assicurativa è stata ritenuta dal Comitato Etico rispettosa dei termini di legge e adeguatamente tutelante i soggetti coinvolti nella Sperimenta</w:t>
      </w:r>
      <w:r>
        <w:rPr>
          <w:rFonts w:cs="Calibri"/>
          <w:sz w:val="24"/>
          <w:szCs w:val="24"/>
        </w:rPr>
        <w:t>zione clinica.</w:t>
      </w:r>
    </w:p>
    <w:p w:rsidR="00DE7B3B" w:rsidRDefault="0037241B">
      <w:pPr>
        <w:spacing w:after="0"/>
        <w:jc w:val="both"/>
        <w:rPr>
          <w:rFonts w:cs="Calibri"/>
          <w:i/>
          <w:sz w:val="24"/>
          <w:szCs w:val="24"/>
        </w:rPr>
      </w:pPr>
      <w:r>
        <w:rPr>
          <w:rFonts w:cs="Calibri"/>
          <w:i/>
          <w:sz w:val="24"/>
          <w:szCs w:val="24"/>
        </w:rPr>
        <w:t>Oppure</w:t>
      </w:r>
    </w:p>
    <w:p w:rsidR="00DE7B3B" w:rsidRDefault="0037241B">
      <w:pPr>
        <w:jc w:val="both"/>
        <w:rPr>
          <w:rFonts w:cs="Calibri"/>
          <w:sz w:val="24"/>
          <w:szCs w:val="24"/>
        </w:rPr>
      </w:pPr>
      <w:r>
        <w:rPr>
          <w:rFonts w:cs="Calibri"/>
          <w:sz w:val="24"/>
          <w:szCs w:val="24"/>
        </w:rPr>
        <w:t>8.3 b) L’Ente dichiara che i rischi di responsabilità civile verso terzi per eventuali danni derivanti ai pazienti dalla partecipazione alla Sperimentazione di cui al presente contratto, sono coperti dalla polizza generale da esso sti</w:t>
      </w:r>
      <w:r>
        <w:rPr>
          <w:rFonts w:cs="Calibri"/>
          <w:sz w:val="24"/>
          <w:szCs w:val="24"/>
        </w:rPr>
        <w:t>pulata. La polizza assicurativa è stata ritenuta dal Comitato Etico rispettosa dei termini di legge e adeguatamente tutelante i soggetti coinvolti nella Sperimentazione clinica.</w:t>
      </w:r>
    </w:p>
    <w:p w:rsidR="00DE7B3B" w:rsidRDefault="0037241B">
      <w:pPr>
        <w:jc w:val="both"/>
        <w:rPr>
          <w:rFonts w:cs="Calibri"/>
          <w:sz w:val="24"/>
          <w:szCs w:val="24"/>
        </w:rPr>
      </w:pPr>
      <w:r>
        <w:rPr>
          <w:rFonts w:cs="Calibri"/>
          <w:sz w:val="24"/>
          <w:szCs w:val="24"/>
        </w:rPr>
        <w:t>8.4 Il Promotore, con la firma del presente contratto, si fa carico delle cons</w:t>
      </w:r>
      <w:r>
        <w:rPr>
          <w:rFonts w:cs="Calibri"/>
          <w:sz w:val="24"/>
          <w:szCs w:val="24"/>
        </w:rPr>
        <w:t>eguenze connesse a eventuali inadeguatezze, anche sopravvenute, della copertura assicurativa in argomento, integrandole ove necessario in coerenza con quanto previsto all’art. 8.1.</w:t>
      </w:r>
    </w:p>
    <w:p w:rsidR="00DE7B3B" w:rsidRDefault="0037241B">
      <w:pPr>
        <w:jc w:val="both"/>
        <w:rPr>
          <w:rFonts w:cs="Calibri"/>
          <w:sz w:val="24"/>
          <w:szCs w:val="24"/>
        </w:rPr>
      </w:pPr>
      <w:r>
        <w:rPr>
          <w:rFonts w:cs="Calibri"/>
          <w:sz w:val="24"/>
          <w:szCs w:val="24"/>
        </w:rPr>
        <w:t>8.5 Il Promotore in particolare, nel caso in cui intenda recedere dal Contr</w:t>
      </w:r>
      <w:r>
        <w:rPr>
          <w:rFonts w:cs="Calibri"/>
          <w:sz w:val="24"/>
          <w:szCs w:val="24"/>
        </w:rPr>
        <w:t>atto, garantisce che la Società assicuratrice assicuri in ogni caso la copertura dei soggetti già inclusi nello studio clinico anche per il prosieguo della Sperimentazione ai sensi dell'art. 2 comma 3 del D.M. 17/07/2009.</w:t>
      </w:r>
    </w:p>
    <w:p w:rsidR="00DE7B3B" w:rsidRDefault="0037241B">
      <w:pPr>
        <w:jc w:val="both"/>
      </w:pPr>
      <w:r>
        <w:rPr>
          <w:rFonts w:cs="Calibri"/>
          <w:sz w:val="24"/>
          <w:szCs w:val="24"/>
        </w:rPr>
        <w:t xml:space="preserve">8.6 All’atto del sinistro, l’Ente </w:t>
      </w:r>
      <w:r>
        <w:rPr>
          <w:rFonts w:cs="Calibri"/>
          <w:sz w:val="24"/>
          <w:szCs w:val="24"/>
        </w:rPr>
        <w:t>è tenuto a comunicare l’</w:t>
      </w:r>
      <w:r>
        <w:rPr>
          <w:rFonts w:cs="Calibri"/>
          <w:color w:val="FF3333"/>
          <w:sz w:val="24"/>
          <w:szCs w:val="24"/>
        </w:rPr>
        <w:t xml:space="preserve">eventuale </w:t>
      </w:r>
      <w:r>
        <w:rPr>
          <w:rFonts w:cs="Calibri"/>
          <w:sz w:val="24"/>
          <w:szCs w:val="24"/>
        </w:rPr>
        <w:t xml:space="preserve">esistenza di coperture assicurative per la responsabilità RCT </w:t>
      </w:r>
      <w:proofErr w:type="spellStart"/>
      <w:r>
        <w:rPr>
          <w:rFonts w:cs="Calibri"/>
          <w:sz w:val="24"/>
          <w:szCs w:val="24"/>
        </w:rPr>
        <w:t>Medical</w:t>
      </w:r>
      <w:proofErr w:type="spellEnd"/>
      <w:r>
        <w:rPr>
          <w:rFonts w:cs="Calibri"/>
          <w:sz w:val="24"/>
          <w:szCs w:val="24"/>
        </w:rPr>
        <w:t xml:space="preserve"> Malpractice (a copertura sia dell’Ente, sia del personale medico che ha somministrato il farmaco), ai sensi dell’articolo 1910 codice civile.</w:t>
      </w:r>
    </w:p>
    <w:p w:rsidR="00DE7B3B" w:rsidRDefault="00DE7B3B">
      <w:pPr>
        <w:jc w:val="both"/>
        <w:rPr>
          <w:rFonts w:cs="Calibri"/>
          <w:sz w:val="24"/>
          <w:szCs w:val="24"/>
        </w:rPr>
      </w:pPr>
    </w:p>
    <w:p w:rsidR="00DE7B3B" w:rsidRDefault="0037241B">
      <w:pPr>
        <w:rPr>
          <w:rFonts w:cs="Calibri"/>
          <w:b/>
          <w:bCs/>
          <w:sz w:val="24"/>
          <w:szCs w:val="24"/>
        </w:rPr>
      </w:pPr>
      <w:r>
        <w:rPr>
          <w:rFonts w:cs="Calibri"/>
          <w:b/>
          <w:bCs/>
          <w:sz w:val="24"/>
          <w:szCs w:val="24"/>
        </w:rPr>
        <w:t xml:space="preserve">Art. 9 - </w:t>
      </w:r>
      <w:r>
        <w:rPr>
          <w:rFonts w:cs="Calibri"/>
          <w:b/>
          <w:bCs/>
          <w:sz w:val="24"/>
          <w:szCs w:val="24"/>
        </w:rPr>
        <w:t>Relazione finale, titolarità e utilizzazione dei risultati</w:t>
      </w:r>
    </w:p>
    <w:p w:rsidR="00DE7B3B" w:rsidRDefault="0037241B">
      <w:pPr>
        <w:jc w:val="both"/>
        <w:rPr>
          <w:rFonts w:cs="Calibri"/>
          <w:sz w:val="24"/>
          <w:szCs w:val="24"/>
        </w:rPr>
      </w:pPr>
      <w:r>
        <w:rPr>
          <w:rFonts w:cs="Calibri"/>
          <w:sz w:val="24"/>
          <w:szCs w:val="24"/>
        </w:rPr>
        <w:t>9.1 Il Promotore si impegna a divulgare tutti i risultati dello studio anche qualora negativi.</w:t>
      </w:r>
    </w:p>
    <w:p w:rsidR="00DE7B3B" w:rsidRDefault="0037241B">
      <w:pPr>
        <w:jc w:val="both"/>
        <w:rPr>
          <w:rFonts w:cs="Calibri"/>
          <w:sz w:val="24"/>
          <w:szCs w:val="24"/>
        </w:rPr>
      </w:pPr>
      <w:r>
        <w:rPr>
          <w:rFonts w:cs="Calibri"/>
          <w:sz w:val="24"/>
          <w:szCs w:val="24"/>
        </w:rPr>
        <w:t xml:space="preserve">9.2 Il Promotore assume la responsabilità della preparazione del rapporto clinico finale e dell’invio </w:t>
      </w:r>
      <w:r>
        <w:rPr>
          <w:rFonts w:cs="Calibri"/>
          <w:sz w:val="24"/>
          <w:szCs w:val="24"/>
        </w:rPr>
        <w:t>entro i termini previsti dalla normativa allo Sperimentatore principale e al Comitato Etico del riassunto dei risultati della Sperimentazione stessa. Indipendentemente dall’esito di una sperimentazione clinica, entro un anno (sei mesi nel caso di studi ped</w:t>
      </w:r>
      <w:r>
        <w:rPr>
          <w:rFonts w:cs="Calibri"/>
          <w:sz w:val="24"/>
          <w:szCs w:val="24"/>
        </w:rPr>
        <w:t>iatrici) dalla sua conclusione, il Promotore trasmette una sintesi dei risultati della sperimentazione alla banca dati EU secondo le modalità previste dall’Art 37.4 del Regolamento.</w:t>
      </w:r>
    </w:p>
    <w:p w:rsidR="00DE7B3B" w:rsidRDefault="0037241B">
      <w:pPr>
        <w:spacing w:before="120" w:after="0"/>
        <w:jc w:val="both"/>
      </w:pPr>
      <w:r>
        <w:rPr>
          <w:rFonts w:cs="Calibri"/>
          <w:sz w:val="24"/>
          <w:szCs w:val="24"/>
        </w:rPr>
        <w:t>9.3</w:t>
      </w:r>
      <w:r>
        <w:rPr>
          <w:rFonts w:cs="Calibri"/>
          <w:color w:val="000000"/>
          <w:sz w:val="24"/>
          <w:szCs w:val="24"/>
        </w:rPr>
        <w:t xml:space="preserve"> </w:t>
      </w:r>
      <w:r>
        <w:rPr>
          <w:rFonts w:cs="Calibri"/>
          <w:sz w:val="24"/>
          <w:szCs w:val="24"/>
        </w:rPr>
        <w:t>Tutti i dati, i risultati, le informazioni, i materiali, le scoperte e</w:t>
      </w:r>
      <w:r>
        <w:rPr>
          <w:rFonts w:cs="Calibri"/>
          <w:sz w:val="24"/>
          <w:szCs w:val="24"/>
        </w:rPr>
        <w:t xml:space="preserve"> le invenzioni derivanti dall’esecuzione della Sperimentazione, nel perseguimento degli obiettivi della stessa, sono di proprietà esclusiva del Promotore salvo il diritto degli Sperimentatori, ricorrendone i presupposti, di esserne riconosciuti autori.</w:t>
      </w:r>
    </w:p>
    <w:p w:rsidR="00DE7B3B" w:rsidRDefault="0037241B">
      <w:pPr>
        <w:spacing w:after="0" w:line="240" w:lineRule="auto"/>
        <w:jc w:val="both"/>
        <w:rPr>
          <w:rFonts w:cs="Calibri"/>
          <w:sz w:val="24"/>
          <w:szCs w:val="24"/>
        </w:rPr>
      </w:pPr>
      <w:r>
        <w:rPr>
          <w:rFonts w:cs="Calibri"/>
          <w:sz w:val="24"/>
          <w:szCs w:val="24"/>
        </w:rPr>
        <w:t xml:space="preserve">A </w:t>
      </w:r>
      <w:r>
        <w:rPr>
          <w:rFonts w:cs="Calibri"/>
          <w:sz w:val="24"/>
          <w:szCs w:val="24"/>
        </w:rPr>
        <w:t>fronte di una procedura attivata dal Promotore per il deposito di una domanda di brevetto avente a oggetto invenzioni ricavate nel corso della Sperimentazione, l’Ente e lo Sperimentatore principale si impegnano a fornire al Promotore tutto il supporto, anc</w:t>
      </w:r>
      <w:r>
        <w:rPr>
          <w:rFonts w:cs="Calibri"/>
          <w:sz w:val="24"/>
          <w:szCs w:val="24"/>
        </w:rPr>
        <w:t>he documentale, utile a tal fine.</w:t>
      </w:r>
    </w:p>
    <w:p w:rsidR="00DE7B3B" w:rsidRDefault="0037241B">
      <w:pPr>
        <w:spacing w:before="120" w:after="0"/>
        <w:jc w:val="both"/>
        <w:rPr>
          <w:rFonts w:cs="Calibri"/>
          <w:sz w:val="24"/>
          <w:szCs w:val="24"/>
        </w:rPr>
      </w:pPr>
      <w:r>
        <w:rPr>
          <w:rFonts w:cs="Calibri"/>
          <w:sz w:val="24"/>
          <w:szCs w:val="24"/>
        </w:rPr>
        <w:lastRenderedPageBreak/>
        <w:t>9.4. L’Ente può utilizzare i dati e risultati della Sperimentazione, del cui trattamento è autonomo titolare ai sensi di legge, unicamente per i propri scopi istituzionali scientifici e di ricerca. Tale utilizzo non deve i</w:t>
      </w:r>
      <w:r>
        <w:rPr>
          <w:rFonts w:cs="Calibri"/>
          <w:sz w:val="24"/>
          <w:szCs w:val="24"/>
        </w:rPr>
        <w:t>n alcun caso pregiudicare la segretezza degli stessi e la tutela brevettuale dei relativi diritti di proprietà intellettuale.</w:t>
      </w:r>
    </w:p>
    <w:p w:rsidR="00DE7B3B" w:rsidRDefault="0037241B">
      <w:pPr>
        <w:spacing w:before="120" w:after="0"/>
        <w:jc w:val="both"/>
      </w:pPr>
      <w:r>
        <w:rPr>
          <w:rFonts w:cs="Calibri"/>
          <w:sz w:val="24"/>
          <w:szCs w:val="24"/>
        </w:rPr>
        <w:t>Le Parti riconoscono reciprocamente che resteranno titolari dei diritti di proprietà industriale e intellettuale relativi alle pro</w:t>
      </w:r>
      <w:r>
        <w:rPr>
          <w:rFonts w:cs="Calibri"/>
          <w:sz w:val="24"/>
          <w:szCs w:val="24"/>
        </w:rPr>
        <w:t>prie pregresse conoscenze (</w:t>
      </w:r>
      <w:r>
        <w:rPr>
          <w:rFonts w:cs="Calibri"/>
          <w:i/>
          <w:sz w:val="24"/>
          <w:szCs w:val="24"/>
        </w:rPr>
        <w:t>background knowledge</w:t>
      </w:r>
      <w:r>
        <w:rPr>
          <w:rFonts w:cs="Calibri"/>
          <w:sz w:val="24"/>
          <w:szCs w:val="24"/>
        </w:rPr>
        <w:t>) e alle proprie conoscenze sviluppate o ottenute nel corso della Sperimentazione, ma a prescindere e indipendentemente dalla sua conduzione e dai suoi obiettivi (</w:t>
      </w:r>
      <w:proofErr w:type="spellStart"/>
      <w:r>
        <w:rPr>
          <w:rFonts w:cs="Calibri"/>
          <w:i/>
          <w:sz w:val="24"/>
          <w:szCs w:val="24"/>
        </w:rPr>
        <w:t>sideground</w:t>
      </w:r>
      <w:proofErr w:type="spellEnd"/>
      <w:r>
        <w:rPr>
          <w:rFonts w:cs="Calibri"/>
          <w:i/>
          <w:sz w:val="24"/>
          <w:szCs w:val="24"/>
        </w:rPr>
        <w:t xml:space="preserve"> knowledge</w:t>
      </w:r>
      <w:r>
        <w:rPr>
          <w:rFonts w:cs="Calibri"/>
          <w:sz w:val="24"/>
          <w:szCs w:val="24"/>
        </w:rPr>
        <w:t>).</w:t>
      </w:r>
    </w:p>
    <w:p w:rsidR="00DE7B3B" w:rsidRDefault="0037241B">
      <w:pPr>
        <w:spacing w:before="240"/>
        <w:jc w:val="both"/>
        <w:rPr>
          <w:rFonts w:cs="Calibri"/>
          <w:sz w:val="24"/>
          <w:szCs w:val="24"/>
        </w:rPr>
      </w:pPr>
      <w:r>
        <w:rPr>
          <w:rFonts w:cs="Calibri"/>
          <w:sz w:val="24"/>
          <w:szCs w:val="24"/>
        </w:rPr>
        <w:t>9.5 Le disposizioni del</w:t>
      </w:r>
      <w:r>
        <w:rPr>
          <w:rFonts w:cs="Calibri"/>
          <w:sz w:val="24"/>
          <w:szCs w:val="24"/>
        </w:rPr>
        <w:t xml:space="preserve"> presente articolo resteranno valide ed efficaci anche dopo la risoluzione o la cessazione degli effetti del presente Contratto.</w:t>
      </w:r>
    </w:p>
    <w:p w:rsidR="00DE7B3B" w:rsidRDefault="00DE7B3B">
      <w:pPr>
        <w:jc w:val="both"/>
        <w:rPr>
          <w:rFonts w:cs="Calibri"/>
          <w:sz w:val="24"/>
          <w:szCs w:val="24"/>
        </w:rPr>
      </w:pPr>
    </w:p>
    <w:p w:rsidR="00DE7B3B" w:rsidRDefault="0037241B">
      <w:pPr>
        <w:rPr>
          <w:rFonts w:cs="Calibri"/>
          <w:b/>
          <w:bCs/>
          <w:sz w:val="24"/>
          <w:szCs w:val="24"/>
        </w:rPr>
      </w:pPr>
      <w:r>
        <w:rPr>
          <w:rFonts w:cs="Calibri"/>
          <w:b/>
          <w:bCs/>
          <w:sz w:val="24"/>
          <w:szCs w:val="24"/>
        </w:rPr>
        <w:t>Art. 10 Segretezza di informazioni tecnico-commerciali e diffusione dei risultati</w:t>
      </w:r>
      <w:r>
        <w:rPr>
          <w:rFonts w:cs="Calibri"/>
          <w:b/>
          <w:bCs/>
          <w:sz w:val="24"/>
          <w:szCs w:val="24"/>
        </w:rPr>
        <w:tab/>
      </w:r>
    </w:p>
    <w:p w:rsidR="00DE7B3B" w:rsidRDefault="0037241B">
      <w:pPr>
        <w:spacing w:after="0"/>
        <w:jc w:val="both"/>
        <w:rPr>
          <w:rFonts w:cs="Calibri"/>
          <w:sz w:val="24"/>
          <w:szCs w:val="24"/>
        </w:rPr>
      </w:pPr>
      <w:r>
        <w:rPr>
          <w:rFonts w:cs="Calibri"/>
          <w:sz w:val="24"/>
          <w:szCs w:val="24"/>
        </w:rPr>
        <w:t>10.1 Con la sottoscrizione del presente Con</w:t>
      </w:r>
      <w:r>
        <w:rPr>
          <w:rFonts w:cs="Calibri"/>
          <w:sz w:val="24"/>
          <w:szCs w:val="24"/>
        </w:rPr>
        <w:t>tratto, ciascuna delle Parti si impegna a mantenere riservate, per l’intera durata del presente contratto (termine estensibile in sede negoziale fino alla loro caduta in pubblico dominio, qualora necessario in base ad eventuali accordi con licenzianti), tu</w:t>
      </w:r>
      <w:r>
        <w:rPr>
          <w:rFonts w:cs="Calibri"/>
          <w:sz w:val="24"/>
          <w:szCs w:val="24"/>
        </w:rPr>
        <w:t xml:space="preserve">tte le informazioni di natura tecnica e commerciale messe a sua disposizione dall’altra Parte e/o sviluppate nel corso della Sperimentazione e nel perseguimento degli obiettivi della stessa, classificabili come “Segreti Commerciali” ai sensi degli art. 98 </w:t>
      </w:r>
      <w:r>
        <w:rPr>
          <w:rFonts w:cs="Calibri"/>
          <w:sz w:val="24"/>
          <w:szCs w:val="24"/>
        </w:rPr>
        <w:t>e 99 del Codice della Proprietà Industriale (D. Lgs. n. 30/2005, come modificato dal D. Lgs. n. 63/2018 in recepimento della Direttiva UE 2016/943), adottando ogni misura (di carattere contrattuale, tecnologico o fisico) idonea per la loro protezione, anch</w:t>
      </w:r>
      <w:r>
        <w:rPr>
          <w:rFonts w:cs="Calibri"/>
          <w:sz w:val="24"/>
          <w:szCs w:val="24"/>
        </w:rPr>
        <w:t>e nei confronti di propri dipendenti, collaboratori, sub-appaltatori, danti o aventi causa.</w:t>
      </w:r>
    </w:p>
    <w:p w:rsidR="00DE7B3B" w:rsidRDefault="0037241B">
      <w:pPr>
        <w:keepNext/>
        <w:spacing w:after="0" w:line="240" w:lineRule="auto"/>
        <w:jc w:val="both"/>
        <w:rPr>
          <w:rFonts w:cs="Calibri"/>
          <w:sz w:val="24"/>
          <w:szCs w:val="24"/>
        </w:rPr>
      </w:pPr>
      <w:r>
        <w:rPr>
          <w:rFonts w:cs="Calibri"/>
          <w:sz w:val="24"/>
          <w:szCs w:val="24"/>
        </w:rPr>
        <w:t>Ciascuna Parte inoltre dichiara e garantisce quanto segue:</w:t>
      </w:r>
    </w:p>
    <w:p w:rsidR="00DE7B3B" w:rsidRDefault="0037241B">
      <w:pPr>
        <w:pStyle w:val="Paragrafoelenco"/>
        <w:numPr>
          <w:ilvl w:val="0"/>
          <w:numId w:val="5"/>
        </w:numPr>
        <w:spacing w:after="0" w:line="240" w:lineRule="auto"/>
        <w:jc w:val="both"/>
        <w:rPr>
          <w:rFonts w:cs="Calibri"/>
          <w:sz w:val="24"/>
          <w:szCs w:val="24"/>
        </w:rPr>
      </w:pPr>
      <w:r>
        <w:rPr>
          <w:rFonts w:cs="Calibri"/>
          <w:sz w:val="24"/>
          <w:szCs w:val="24"/>
        </w:rPr>
        <w:t>i Segreti Commerciali di essa sono stati acquisiti, utilizzati e rivelati lecitamente e non vi sono – per</w:t>
      </w:r>
      <w:r>
        <w:rPr>
          <w:rFonts w:cs="Calibri"/>
          <w:sz w:val="24"/>
          <w:szCs w:val="24"/>
        </w:rPr>
        <w:t xml:space="preserve"> quanto ad essa noto – azioni giudiziarie, contestazioni, richieste di risarcimento o di indennizzo promosse anche in via stragiudiziale, da parte di terzi rivendicanti la titolarità di tali segreti;</w:t>
      </w:r>
    </w:p>
    <w:p w:rsidR="00DE7B3B" w:rsidRDefault="0037241B">
      <w:pPr>
        <w:pStyle w:val="Paragrafoelenco"/>
        <w:numPr>
          <w:ilvl w:val="0"/>
          <w:numId w:val="5"/>
        </w:numPr>
        <w:spacing w:before="120" w:after="0" w:line="240" w:lineRule="auto"/>
        <w:jc w:val="both"/>
        <w:rPr>
          <w:rFonts w:cs="Calibri"/>
          <w:sz w:val="24"/>
          <w:szCs w:val="24"/>
        </w:rPr>
      </w:pPr>
      <w:r>
        <w:rPr>
          <w:rFonts w:cs="Calibri"/>
          <w:sz w:val="24"/>
          <w:szCs w:val="24"/>
        </w:rPr>
        <w:t xml:space="preserve">essa, pertanto, terrà indenne e manleverà l’altra Parte </w:t>
      </w:r>
      <w:r>
        <w:rPr>
          <w:rFonts w:cs="Calibri"/>
          <w:sz w:val="24"/>
          <w:szCs w:val="24"/>
        </w:rPr>
        <w:t>da azioni giudiziarie, contestazioni, richieste di risarcimento o di indennizzo promosse anche in via stragiudiziale, da parte di terzi rivendicanti la titolarità di tali segreti.</w:t>
      </w:r>
    </w:p>
    <w:p w:rsidR="00DE7B3B" w:rsidRDefault="0037241B">
      <w:pPr>
        <w:spacing w:before="240"/>
        <w:jc w:val="both"/>
        <w:rPr>
          <w:rFonts w:cs="Calibri"/>
          <w:sz w:val="24"/>
          <w:szCs w:val="24"/>
        </w:rPr>
      </w:pPr>
      <w:r>
        <w:rPr>
          <w:rFonts w:cs="Calibri"/>
          <w:sz w:val="24"/>
          <w:szCs w:val="24"/>
        </w:rPr>
        <w:t>10.2 Le Parti sono obbligate all'adeguata e corretta diffusione e pubblicazi</w:t>
      </w:r>
      <w:r>
        <w:rPr>
          <w:rFonts w:cs="Calibri"/>
          <w:sz w:val="24"/>
          <w:szCs w:val="24"/>
        </w:rPr>
        <w:t>one dei risultati della Sperimentazione, nonché alla loro adeguata comunicazione ai pazienti partecipanti ed ai rappresentanti dei pazienti. Il Promotore, ai sensi della vigente normativa, è tenuto a rendere pubblici tempestivamente i risultati, anche se n</w:t>
      </w:r>
      <w:r>
        <w:rPr>
          <w:rFonts w:cs="Calibri"/>
          <w:sz w:val="24"/>
          <w:szCs w:val="24"/>
        </w:rPr>
        <w:t>egativi, ottenuti a conclusione della Sperimentazione, non appena disponibili da parte di tutti i Centri partecipanti e comunque non oltre i termini a tal fine stabiliti dalle disposizioni applicabili dell’Unione Europea.</w:t>
      </w:r>
    </w:p>
    <w:p w:rsidR="00DE7B3B" w:rsidRDefault="0037241B">
      <w:pPr>
        <w:spacing w:after="0"/>
        <w:jc w:val="both"/>
        <w:rPr>
          <w:rFonts w:cs="Calibri"/>
          <w:sz w:val="24"/>
          <w:szCs w:val="24"/>
        </w:rPr>
      </w:pPr>
      <w:r>
        <w:rPr>
          <w:rFonts w:cs="Calibri"/>
          <w:sz w:val="24"/>
          <w:szCs w:val="24"/>
        </w:rPr>
        <w:t>10.3 Ai sensi dell'art. 5, comma s</w:t>
      </w:r>
      <w:r>
        <w:rPr>
          <w:rFonts w:cs="Calibri"/>
          <w:sz w:val="24"/>
          <w:szCs w:val="24"/>
        </w:rPr>
        <w:t>econdo, lett. c) del D.M. 8 febbraio 2013, lo Sperimentatore principale ha diritto di diffondere e pubblicare, senza limitazione alcuna, i risultati della Sperimentazione ottenuti presso l’Ente, nel rispetto delle disposizioni vigenti in materia di riserva</w:t>
      </w:r>
      <w:r>
        <w:rPr>
          <w:rFonts w:cs="Calibri"/>
          <w:sz w:val="24"/>
          <w:szCs w:val="24"/>
        </w:rPr>
        <w:t>tezza dei dati sensibili, di protezione dei dati personali e di tutela della proprietà intellettuale, nonché nel rispetto dei termini e delle condizioni di cui al presente Contratto.</w:t>
      </w:r>
    </w:p>
    <w:p w:rsidR="00DE7B3B" w:rsidRDefault="0037241B">
      <w:pPr>
        <w:jc w:val="both"/>
        <w:rPr>
          <w:rFonts w:cs="Calibri"/>
          <w:sz w:val="24"/>
          <w:szCs w:val="24"/>
        </w:rPr>
      </w:pPr>
      <w:r>
        <w:rPr>
          <w:rFonts w:cs="Calibri"/>
          <w:sz w:val="24"/>
          <w:szCs w:val="24"/>
        </w:rPr>
        <w:t>Per garantire la correttezza della raccolta e la veridicità dell'elaboraz</w:t>
      </w:r>
      <w:r>
        <w:rPr>
          <w:rFonts w:cs="Calibri"/>
          <w:sz w:val="24"/>
          <w:szCs w:val="24"/>
        </w:rPr>
        <w:t xml:space="preserve">ione dei dati e dei risultati della Sperimentazione ottenuti presso l’Ente, in vista della loro presentazione o pubblicazione, almeno </w:t>
      </w:r>
      <w:r>
        <w:rPr>
          <w:rFonts w:cs="Calibri"/>
          <w:sz w:val="24"/>
          <w:szCs w:val="24"/>
        </w:rPr>
        <w:lastRenderedPageBreak/>
        <w:t>60 giorni prima di esse lo Sperimentatore principale dovrà trasmettere al Promotore il testo del documento destinato ad es</w:t>
      </w:r>
      <w:r>
        <w:rPr>
          <w:rFonts w:cs="Calibri"/>
          <w:sz w:val="24"/>
          <w:szCs w:val="24"/>
        </w:rPr>
        <w:t>sere presentato o pubblicato. Ove dovessero sorgere questioni relative all’integrità scientifica del documento e/o questioni afferenti agli aspetti regolatori, brevettuali o di tutela della proprietà intellettuale, le Parti e lo Sperimentatore principale p</w:t>
      </w:r>
      <w:r>
        <w:rPr>
          <w:rFonts w:cs="Calibri"/>
          <w:sz w:val="24"/>
          <w:szCs w:val="24"/>
        </w:rPr>
        <w:t>rocederanno nei 60 giorni successivi al riesame del documento. Lo Sperimentatore principale accetterà di tenere conto dei suggerimenti del Promotore nella pubblicazione o presentazione, solo se necessari ai fini della tutela della riservatezza delle inform</w:t>
      </w:r>
      <w:r>
        <w:rPr>
          <w:rFonts w:cs="Calibri"/>
          <w:sz w:val="24"/>
          <w:szCs w:val="24"/>
        </w:rPr>
        <w:t>azioni, dei dati personali e della tutela della proprietà intellettuale, purché non in contrasto con l'attendibilità dei dati, con i diritti, la sicurezza e il benessere dei pazienti.</w:t>
      </w:r>
    </w:p>
    <w:p w:rsidR="00DE7B3B" w:rsidRDefault="0037241B">
      <w:pPr>
        <w:jc w:val="both"/>
        <w:rPr>
          <w:rFonts w:cs="Calibri"/>
          <w:sz w:val="24"/>
          <w:szCs w:val="24"/>
        </w:rPr>
      </w:pPr>
      <w:r>
        <w:rPr>
          <w:rFonts w:cs="Calibri"/>
          <w:sz w:val="24"/>
          <w:szCs w:val="24"/>
        </w:rPr>
        <w:t>10.4 Il Promotore riconosce di non aver diritto di chiedere l'eliminazio</w:t>
      </w:r>
      <w:r>
        <w:rPr>
          <w:rFonts w:cs="Calibri"/>
          <w:sz w:val="24"/>
          <w:szCs w:val="24"/>
        </w:rPr>
        <w:t>ne delle informazioni contenute nel documento, salvo quando tali richieste e modifiche siano necessarie ai fini della tutela della riservatezza dei dati, della protezione dei dati personali e della tutela della proprietà intellettuale.</w:t>
      </w:r>
    </w:p>
    <w:p w:rsidR="00DE7B3B" w:rsidRDefault="0037241B">
      <w:pPr>
        <w:spacing w:after="0"/>
        <w:jc w:val="both"/>
        <w:rPr>
          <w:rFonts w:cs="Calibri"/>
          <w:sz w:val="24"/>
          <w:szCs w:val="24"/>
        </w:rPr>
      </w:pPr>
      <w:r>
        <w:rPr>
          <w:rFonts w:cs="Calibri"/>
          <w:sz w:val="24"/>
          <w:szCs w:val="24"/>
        </w:rPr>
        <w:t>10.5 Il Promotore, a</w:t>
      </w:r>
      <w:r>
        <w:rPr>
          <w:rFonts w:cs="Calibri"/>
          <w:sz w:val="24"/>
          <w:szCs w:val="24"/>
        </w:rPr>
        <w:t>llo scopo di presentare una richiesta di brevetto e qualora risulti necessario, potrà chiedere allo Sperimentatore principale di differire di ulteriori 90 giorni la pubblicazione o presentazione del documento.</w:t>
      </w:r>
    </w:p>
    <w:p w:rsidR="00DE7B3B" w:rsidRDefault="0037241B">
      <w:pPr>
        <w:spacing w:after="0"/>
        <w:jc w:val="both"/>
        <w:rPr>
          <w:rFonts w:cs="Calibri"/>
          <w:sz w:val="24"/>
          <w:szCs w:val="24"/>
        </w:rPr>
      </w:pPr>
      <w:r>
        <w:rPr>
          <w:rFonts w:cs="Calibri"/>
          <w:sz w:val="24"/>
          <w:szCs w:val="24"/>
        </w:rPr>
        <w:t>In caso di sperimentazione multicentrica, lo S</w:t>
      </w:r>
      <w:r>
        <w:rPr>
          <w:rFonts w:cs="Calibri"/>
          <w:sz w:val="24"/>
          <w:szCs w:val="24"/>
        </w:rPr>
        <w:t>perimentatore principale non potrà pubblicare i dati del proprio Centro sino a che tutti i risultati della Sperimentazione siano stati integralmente pubblicati ovvero per almeno 12 mesi dalla conclusione della Sperimentazione, dalla sua interruzione o chiu</w:t>
      </w:r>
      <w:r>
        <w:rPr>
          <w:rFonts w:cs="Calibri"/>
          <w:sz w:val="24"/>
          <w:szCs w:val="24"/>
        </w:rPr>
        <w:t>sura anticipata.</w:t>
      </w:r>
    </w:p>
    <w:p w:rsidR="00DE7B3B" w:rsidRDefault="0037241B">
      <w:pPr>
        <w:jc w:val="both"/>
      </w:pPr>
      <w:r>
        <w:rPr>
          <w:rFonts w:cs="Calibri"/>
          <w:sz w:val="24"/>
          <w:szCs w:val="24"/>
        </w:rPr>
        <w:t xml:space="preserve">Laddove la pubblicazione recante i risultati di una sperimentazione multicentrica ad opera del Promotore, o del terzo da questi designato, non venga effettuata entro ____ mesi </w:t>
      </w:r>
      <w:r>
        <w:rPr>
          <w:rFonts w:cs="Calibri"/>
          <w:i/>
          <w:iCs/>
          <w:sz w:val="24"/>
          <w:szCs w:val="24"/>
        </w:rPr>
        <w:t>(secondo la normativa vigente almeno dodici mesi)</w:t>
      </w:r>
      <w:r>
        <w:rPr>
          <w:rFonts w:cs="Calibri"/>
          <w:sz w:val="24"/>
          <w:szCs w:val="24"/>
        </w:rPr>
        <w:t xml:space="preserve"> dalla fine de</w:t>
      </w:r>
      <w:r>
        <w:rPr>
          <w:rFonts w:cs="Calibri"/>
          <w:sz w:val="24"/>
          <w:szCs w:val="24"/>
        </w:rPr>
        <w:t>lla Sperimentazione multicentrica, lo Sperimentatore potrà pubblicare i risultati ottenuti presso l’Ente, nel rispetto di quanto contenuto nel presente articolo.</w:t>
      </w:r>
    </w:p>
    <w:p w:rsidR="00DE7B3B" w:rsidRDefault="0037241B">
      <w:pPr>
        <w:keepNext/>
        <w:rPr>
          <w:rFonts w:cs="Calibri"/>
          <w:b/>
          <w:bCs/>
          <w:sz w:val="24"/>
          <w:szCs w:val="24"/>
        </w:rPr>
      </w:pPr>
      <w:r>
        <w:rPr>
          <w:rFonts w:cs="Calibri"/>
          <w:b/>
          <w:bCs/>
          <w:sz w:val="24"/>
          <w:szCs w:val="24"/>
        </w:rPr>
        <w:t>Art. 11 - Protezione dei dati personali</w:t>
      </w:r>
      <w:r>
        <w:rPr>
          <w:rFonts w:cs="Calibri"/>
          <w:b/>
          <w:bCs/>
          <w:sz w:val="24"/>
          <w:szCs w:val="24"/>
        </w:rPr>
        <w:tab/>
      </w:r>
    </w:p>
    <w:p w:rsidR="00DE7B3B" w:rsidRDefault="0037241B">
      <w:pPr>
        <w:jc w:val="both"/>
        <w:rPr>
          <w:rFonts w:cs="Calibri"/>
          <w:sz w:val="24"/>
          <w:szCs w:val="24"/>
        </w:rPr>
      </w:pPr>
      <w:r>
        <w:rPr>
          <w:rFonts w:cs="Calibri"/>
          <w:sz w:val="24"/>
          <w:szCs w:val="24"/>
        </w:rPr>
        <w:t>11.1 Le Parti, nell’esecuzione delle attività previst</w:t>
      </w:r>
      <w:r>
        <w:rPr>
          <w:rFonts w:cs="Calibri"/>
          <w:sz w:val="24"/>
          <w:szCs w:val="24"/>
        </w:rPr>
        <w:t>e dal presente Contratto, si impegnano a trattare i dati personali, di cui vengano per qualsiasi motivo a conoscenza durante la sperimentazione clinica, nel rispetto degli obiettivi di cui ai precedenti articoli e in conformità a quanto disposto dal Regola</w:t>
      </w:r>
      <w:r>
        <w:rPr>
          <w:rFonts w:cs="Calibri"/>
          <w:sz w:val="24"/>
          <w:szCs w:val="24"/>
        </w:rPr>
        <w:t>mento (UE) 2016/679 del Parlamento Europeo e del Consiglio del 27 aprile 2016 (“GDPR”), nonché dalle correlate disposizioni legislative e amministrative nazionali vigenti, con le loro eventuali successive modifiche e/o integrazioni (di seguito, collettivam</w:t>
      </w:r>
      <w:r>
        <w:rPr>
          <w:rFonts w:cs="Calibri"/>
          <w:sz w:val="24"/>
          <w:szCs w:val="24"/>
        </w:rPr>
        <w:t>ente, “Leggi in materia di Protezione dei dati”) nonché degli eventuali regolamenti degli Enti.</w:t>
      </w:r>
    </w:p>
    <w:p w:rsidR="00DE7B3B" w:rsidRDefault="0037241B">
      <w:pPr>
        <w:jc w:val="both"/>
        <w:rPr>
          <w:rFonts w:cs="Calibri"/>
          <w:sz w:val="24"/>
          <w:szCs w:val="24"/>
        </w:rPr>
      </w:pPr>
      <w:r>
        <w:rPr>
          <w:rFonts w:cs="Calibri"/>
          <w:sz w:val="24"/>
          <w:szCs w:val="24"/>
        </w:rPr>
        <w:t>11.2 I termini utilizzati nel presente articolo, nel Contratto, nella documentazione di informativa e consenso e in ogni altro documento utilizzato per le final</w:t>
      </w:r>
      <w:r>
        <w:rPr>
          <w:rFonts w:cs="Calibri"/>
          <w:sz w:val="24"/>
          <w:szCs w:val="24"/>
        </w:rPr>
        <w:t>ità della sperimentazione clinica devono essere intesi e utilizzati secondo il significato a essi attribuito nell’Allegato B.</w:t>
      </w:r>
    </w:p>
    <w:p w:rsidR="00DE7B3B" w:rsidRDefault="0037241B">
      <w:pPr>
        <w:jc w:val="both"/>
        <w:rPr>
          <w:rFonts w:cs="Calibri"/>
          <w:sz w:val="24"/>
          <w:szCs w:val="24"/>
        </w:rPr>
      </w:pPr>
      <w:r>
        <w:rPr>
          <w:rFonts w:cs="Calibri"/>
          <w:sz w:val="24"/>
          <w:szCs w:val="24"/>
        </w:rPr>
        <w:t xml:space="preserve">11.3 L’Ente e il Promotore si qualificano come autonomi titolari del trattamento ai sensi dell’art. 4 paragrafo 17) del GDPR. </w:t>
      </w:r>
      <w:r>
        <w:rPr>
          <w:rFonts w:cs="Calibri"/>
          <w:sz w:val="24"/>
          <w:szCs w:val="24"/>
        </w:rPr>
        <w:t>Ciascuna delle Parti provvederà a propria cura e spese, nell’ambito del proprio assetto organizzativo, alle eventuali nomine di Responsabili del trattamento ed all’ attribuzione di funzioni e compiti a soggetti designati, che operino sotto la loro autorità</w:t>
      </w:r>
      <w:r>
        <w:rPr>
          <w:rFonts w:cs="Calibri"/>
          <w:sz w:val="24"/>
          <w:szCs w:val="24"/>
        </w:rPr>
        <w:t>, ai sensi del GDPR e della normativa vigente.</w:t>
      </w:r>
    </w:p>
    <w:p w:rsidR="00DE7B3B" w:rsidRDefault="0037241B">
      <w:pPr>
        <w:jc w:val="both"/>
        <w:rPr>
          <w:rFonts w:cs="Calibri"/>
          <w:sz w:val="24"/>
          <w:szCs w:val="24"/>
        </w:rPr>
      </w:pPr>
      <w:r>
        <w:rPr>
          <w:rFonts w:cs="Calibri"/>
          <w:sz w:val="24"/>
          <w:szCs w:val="24"/>
        </w:rPr>
        <w:t>11.4 Per le finalità della Sperimentazione saranno trattati dati personali riferiti alle seguenti categorie di interessati: soggetti partecipanti alla sperimentazione; persone che operano per le Parti. Tali in</w:t>
      </w:r>
      <w:r>
        <w:rPr>
          <w:rFonts w:cs="Calibri"/>
          <w:sz w:val="24"/>
          <w:szCs w:val="24"/>
        </w:rPr>
        <w:t xml:space="preserve">teressati sono informati sul trattamento che li riguarda a mezzo di idonea informativa. </w:t>
      </w:r>
      <w:r>
        <w:rPr>
          <w:rFonts w:cs="Calibri"/>
          <w:sz w:val="24"/>
          <w:szCs w:val="24"/>
        </w:rPr>
        <w:lastRenderedPageBreak/>
        <w:t>Per le finalità della Sperimentazione saranno trattati le seguenti tipologie di dati personali: dati di cui all’art. 4 n. 1 del GDPR; dati rientranti nelle categorie “p</w:t>
      </w:r>
      <w:r>
        <w:rPr>
          <w:rFonts w:cs="Calibri"/>
          <w:sz w:val="24"/>
          <w:szCs w:val="24"/>
        </w:rPr>
        <w:t xml:space="preserve">articolari” di dati personali - e in particolare dati relativi alla salute e alla vita sessuale, dati genetici - di cui all’art. 9 del GDPR. Tali dati saranno trattati nel rispetto dei principi di liceità, correttezza, trasparenza, adeguatezza, pertinenza </w:t>
      </w:r>
      <w:r>
        <w:rPr>
          <w:rFonts w:cs="Calibri"/>
          <w:sz w:val="24"/>
          <w:szCs w:val="24"/>
        </w:rPr>
        <w:t>e necessità di cui all’art.5, paragrafo 1 del GDPR.</w:t>
      </w:r>
    </w:p>
    <w:p w:rsidR="00DE7B3B" w:rsidRDefault="0037241B">
      <w:pPr>
        <w:jc w:val="both"/>
      </w:pPr>
      <w:r>
        <w:rPr>
          <w:rFonts w:cs="Calibri"/>
          <w:sz w:val="24"/>
          <w:szCs w:val="24"/>
        </w:rPr>
        <w:t>11.5 Il Promotore potrà trasmettere i dati ad affiliate del gruppo del Promotore e a terzi operanti per suo conto, anche all'estero, in paesi al di fuori dell'Unione Europea soltanto nel rispetto delle co</w:t>
      </w:r>
      <w:r>
        <w:rPr>
          <w:rFonts w:cs="Calibri"/>
          <w:sz w:val="24"/>
          <w:szCs w:val="24"/>
        </w:rPr>
        <w:t xml:space="preserve">ndizioni di cui agli artt. 44 e ss. del GDPR. In questo caso il Promotore garantirà un adeguato livello di protezione dei dati personali anche mediante l’utilizzo delle </w:t>
      </w:r>
      <w:r>
        <w:rPr>
          <w:rFonts w:cs="Calibri"/>
          <w:i/>
          <w:iCs/>
          <w:sz w:val="24"/>
          <w:szCs w:val="24"/>
        </w:rPr>
        <w:t xml:space="preserve">Standard </w:t>
      </w:r>
      <w:proofErr w:type="spellStart"/>
      <w:r>
        <w:rPr>
          <w:rFonts w:cs="Calibri"/>
          <w:i/>
          <w:iCs/>
          <w:sz w:val="24"/>
          <w:szCs w:val="24"/>
        </w:rPr>
        <w:t>Contractual</w:t>
      </w:r>
      <w:proofErr w:type="spellEnd"/>
      <w:r>
        <w:rPr>
          <w:rFonts w:cs="Calibri"/>
          <w:i/>
          <w:iCs/>
          <w:sz w:val="24"/>
          <w:szCs w:val="24"/>
        </w:rPr>
        <w:t xml:space="preserve"> </w:t>
      </w:r>
      <w:proofErr w:type="spellStart"/>
      <w:r>
        <w:rPr>
          <w:rFonts w:cs="Calibri"/>
          <w:i/>
          <w:iCs/>
          <w:sz w:val="24"/>
          <w:szCs w:val="24"/>
        </w:rPr>
        <w:t>Clauses</w:t>
      </w:r>
      <w:proofErr w:type="spellEnd"/>
      <w:r>
        <w:rPr>
          <w:rFonts w:cs="Calibri"/>
          <w:sz w:val="24"/>
          <w:szCs w:val="24"/>
        </w:rPr>
        <w:t xml:space="preserve"> approvate dalla Commissione Europea. Ove il Promotore abbi</w:t>
      </w:r>
      <w:r>
        <w:rPr>
          <w:rFonts w:cs="Calibri"/>
          <w:sz w:val="24"/>
          <w:szCs w:val="24"/>
        </w:rPr>
        <w:t xml:space="preserve">a sede in uno Stato che non rientra nell’ambito di applicazione del diritto dell’Unione Europea e che la Commissione Europea abbia deciso che tale Paese non garantisce un livello di protezione adeguato ex artt. 44 e 45 del GDPR UE 2016/679, il Promotore e </w:t>
      </w:r>
      <w:r>
        <w:rPr>
          <w:rFonts w:cs="Calibri"/>
          <w:sz w:val="24"/>
          <w:szCs w:val="24"/>
        </w:rPr>
        <w:t xml:space="preserve">l’Ente dovranno compilare e sottoscrivere il documento </w:t>
      </w:r>
      <w:r>
        <w:rPr>
          <w:rFonts w:cs="Calibri"/>
          <w:i/>
          <w:iCs/>
          <w:sz w:val="24"/>
          <w:szCs w:val="24"/>
        </w:rPr>
        <w:t xml:space="preserve">Standard </w:t>
      </w:r>
      <w:proofErr w:type="spellStart"/>
      <w:r>
        <w:rPr>
          <w:rFonts w:cs="Calibri"/>
          <w:i/>
          <w:iCs/>
          <w:sz w:val="24"/>
          <w:szCs w:val="24"/>
        </w:rPr>
        <w:t>Contractual</w:t>
      </w:r>
      <w:proofErr w:type="spellEnd"/>
      <w:r>
        <w:rPr>
          <w:rFonts w:cs="Calibri"/>
          <w:i/>
          <w:iCs/>
          <w:sz w:val="24"/>
          <w:szCs w:val="24"/>
        </w:rPr>
        <w:t xml:space="preserve"> </w:t>
      </w:r>
      <w:proofErr w:type="spellStart"/>
      <w:r>
        <w:rPr>
          <w:rFonts w:cs="Calibri"/>
          <w:i/>
          <w:iCs/>
          <w:sz w:val="24"/>
          <w:szCs w:val="24"/>
        </w:rPr>
        <w:t>Clauses</w:t>
      </w:r>
      <w:proofErr w:type="spellEnd"/>
      <w:r>
        <w:rPr>
          <w:rFonts w:cs="Calibri"/>
          <w:sz w:val="24"/>
          <w:szCs w:val="24"/>
        </w:rPr>
        <w:t xml:space="preserve"> (quest’ultimo non viene allegato al presente Contratto).</w:t>
      </w:r>
    </w:p>
    <w:p w:rsidR="00DE7B3B" w:rsidRDefault="0037241B">
      <w:pPr>
        <w:jc w:val="both"/>
        <w:rPr>
          <w:rFonts w:cs="Calibri"/>
          <w:sz w:val="24"/>
          <w:szCs w:val="24"/>
        </w:rPr>
      </w:pPr>
      <w:r>
        <w:rPr>
          <w:rFonts w:cs="Calibri"/>
          <w:sz w:val="24"/>
          <w:szCs w:val="24"/>
        </w:rPr>
        <w:t>11.6 Le Parti garantiscono che le persone da esse autorizzate a trattare dati personali per le finalità della Speri</w:t>
      </w:r>
      <w:r>
        <w:rPr>
          <w:rFonts w:cs="Calibri"/>
          <w:sz w:val="24"/>
          <w:szCs w:val="24"/>
        </w:rPr>
        <w:t>mentazione rispettino i principi posti a tutela del diritto alla protezione dei dati personali e del diritto alla riservatezza, e che le persone che hanno accesso ai dati personali siano obbligati a trattarli in conformità alle istruzioni dettate, in coere</w:t>
      </w:r>
      <w:r>
        <w:rPr>
          <w:rFonts w:cs="Calibri"/>
          <w:sz w:val="24"/>
          <w:szCs w:val="24"/>
        </w:rPr>
        <w:t>nza con il presente articolo, dal titolare di riferimento.</w:t>
      </w:r>
    </w:p>
    <w:p w:rsidR="00DE7B3B" w:rsidRDefault="0037241B">
      <w:pPr>
        <w:jc w:val="both"/>
        <w:rPr>
          <w:rFonts w:cs="Calibri"/>
          <w:sz w:val="24"/>
          <w:szCs w:val="24"/>
        </w:rPr>
      </w:pPr>
      <w:r>
        <w:rPr>
          <w:rFonts w:cs="Calibri"/>
          <w:sz w:val="24"/>
          <w:szCs w:val="24"/>
        </w:rPr>
        <w:t xml:space="preserve">11.7 Lo Sperimentatore principale è individuato dall’Ente quale persona delegata al trattamento in accordo al GDPR e con quanto stabilito con Delibera del Direttore Generale dell’AUSL di Modena n. </w:t>
      </w:r>
      <w:r>
        <w:rPr>
          <w:rFonts w:cs="Calibri"/>
          <w:sz w:val="24"/>
          <w:szCs w:val="24"/>
        </w:rPr>
        <w:t>227 del 30/07/2018.</w:t>
      </w:r>
    </w:p>
    <w:p w:rsidR="00DE7B3B" w:rsidRDefault="0037241B">
      <w:pPr>
        <w:jc w:val="both"/>
        <w:rPr>
          <w:rFonts w:cs="Calibri"/>
          <w:sz w:val="24"/>
          <w:szCs w:val="24"/>
        </w:rPr>
      </w:pPr>
      <w:r>
        <w:rPr>
          <w:rFonts w:cs="Calibri"/>
          <w:sz w:val="24"/>
          <w:szCs w:val="24"/>
        </w:rPr>
        <w:t>11.8 Lo Sperimentatore principale deve informare in modo chiaro e completo, prima che abbia inizio la Sperimentazione (incluse le relative fasi prodromiche e di screening) ogni paziente circa natura, finalità, risultati, conseguenze, ri</w:t>
      </w:r>
      <w:r>
        <w:rPr>
          <w:rFonts w:cs="Calibri"/>
          <w:sz w:val="24"/>
          <w:szCs w:val="24"/>
        </w:rPr>
        <w:t>schi e modalità del trattamento dei dati personali; in particolare il paziente deve inoltre essere informato che Autorità nazionali e straniere, nonché il Comitato Etico, potranno accedere, nell’ambito di attività di monitoraggio, verifica e controllo sull</w:t>
      </w:r>
      <w:r>
        <w:rPr>
          <w:rFonts w:cs="Calibri"/>
          <w:sz w:val="24"/>
          <w:szCs w:val="24"/>
        </w:rPr>
        <w:t>a ricerca, alla documentazione relativa alla sperimentazione così come anche alla documentazione sanitaria originale del paziente, e che ad esse potranno anche eccedere in visione, nell’ambito delle rispettive competenze, Monitor e Auditor.</w:t>
      </w:r>
    </w:p>
    <w:p w:rsidR="00DE7B3B" w:rsidRDefault="0037241B">
      <w:pPr>
        <w:jc w:val="both"/>
        <w:rPr>
          <w:rFonts w:cs="Calibri"/>
          <w:sz w:val="24"/>
          <w:szCs w:val="24"/>
        </w:rPr>
      </w:pPr>
      <w:r>
        <w:rPr>
          <w:rFonts w:cs="Calibri"/>
          <w:sz w:val="24"/>
          <w:szCs w:val="24"/>
        </w:rPr>
        <w:t>11.9 Lo Sperime</w:t>
      </w:r>
      <w:r>
        <w:rPr>
          <w:rFonts w:cs="Calibri"/>
          <w:sz w:val="24"/>
          <w:szCs w:val="24"/>
        </w:rPr>
        <w:t>ntatore principale deve acquisire dal paziente debitamente informato il documento di consenso oltre che alla partecipazione alla Sperimentazione, anche al trattamento dei dati. L’Ente è responsabile della conservazione di tale documento.</w:t>
      </w:r>
    </w:p>
    <w:p w:rsidR="00DE7B3B" w:rsidRDefault="0037241B">
      <w:pPr>
        <w:spacing w:after="0"/>
        <w:jc w:val="both"/>
        <w:rPr>
          <w:rFonts w:cs="Calibri"/>
          <w:sz w:val="24"/>
          <w:szCs w:val="24"/>
        </w:rPr>
      </w:pPr>
      <w:r>
        <w:rPr>
          <w:rFonts w:cs="Calibri"/>
          <w:sz w:val="24"/>
          <w:szCs w:val="24"/>
        </w:rPr>
        <w:t xml:space="preserve">11.10 Qualora una </w:t>
      </w:r>
      <w:r>
        <w:rPr>
          <w:rFonts w:cs="Calibri"/>
          <w:sz w:val="24"/>
          <w:szCs w:val="24"/>
        </w:rPr>
        <w:t>parte accerti una violazione dei dati personali, si impegna a comunicarlo all’altra entro 48 ore dall’accertamento della violazione, ferma restando l’autonomia della stessa nella valutazione della sussistenza delle condizioni e nell’adempimento degli obbli</w:t>
      </w:r>
      <w:r>
        <w:rPr>
          <w:rFonts w:cs="Calibri"/>
          <w:sz w:val="24"/>
          <w:szCs w:val="24"/>
        </w:rPr>
        <w:t>ghi previsti dagli artt. 33 e 34 del GDPR.</w:t>
      </w:r>
    </w:p>
    <w:p w:rsidR="00DE7B3B" w:rsidRDefault="00DE7B3B">
      <w:pPr>
        <w:spacing w:after="0"/>
        <w:rPr>
          <w:rFonts w:cs="Calibri"/>
          <w:b/>
          <w:bCs/>
          <w:sz w:val="24"/>
          <w:szCs w:val="24"/>
        </w:rPr>
      </w:pPr>
    </w:p>
    <w:p w:rsidR="00DE7B3B" w:rsidRDefault="0037241B">
      <w:pPr>
        <w:keepNext/>
        <w:rPr>
          <w:rFonts w:cs="Calibri"/>
          <w:b/>
          <w:bCs/>
          <w:sz w:val="24"/>
          <w:szCs w:val="24"/>
        </w:rPr>
      </w:pPr>
      <w:r>
        <w:rPr>
          <w:rFonts w:cs="Calibri"/>
          <w:b/>
          <w:bCs/>
          <w:sz w:val="24"/>
          <w:szCs w:val="24"/>
        </w:rPr>
        <w:t>Art. 12 - Modifiche</w:t>
      </w:r>
      <w:r>
        <w:rPr>
          <w:rFonts w:cs="Calibri"/>
          <w:b/>
          <w:bCs/>
          <w:sz w:val="24"/>
          <w:szCs w:val="24"/>
        </w:rPr>
        <w:tab/>
      </w:r>
    </w:p>
    <w:p w:rsidR="00DE7B3B" w:rsidRDefault="0037241B">
      <w:pPr>
        <w:jc w:val="both"/>
        <w:rPr>
          <w:rFonts w:cs="Calibri"/>
          <w:sz w:val="24"/>
          <w:szCs w:val="24"/>
        </w:rPr>
      </w:pPr>
      <w:r>
        <w:rPr>
          <w:rFonts w:cs="Calibri"/>
          <w:sz w:val="24"/>
          <w:szCs w:val="24"/>
        </w:rPr>
        <w:t>12.1 Il presente Contratto e i relativi allegati/addendum, unitamente al Protocollo quale parte integrante, costituiscono l'intero accordo tra le Parti.</w:t>
      </w:r>
    </w:p>
    <w:p w:rsidR="00DE7B3B" w:rsidRDefault="0037241B">
      <w:pPr>
        <w:spacing w:after="0"/>
        <w:jc w:val="both"/>
        <w:rPr>
          <w:rFonts w:cs="Calibri"/>
          <w:sz w:val="24"/>
          <w:szCs w:val="24"/>
        </w:rPr>
      </w:pPr>
      <w:r>
        <w:rPr>
          <w:rFonts w:cs="Calibri"/>
          <w:sz w:val="24"/>
          <w:szCs w:val="24"/>
        </w:rPr>
        <w:t>12.2 Il Contratto può essere modificat</w:t>
      </w:r>
      <w:r>
        <w:rPr>
          <w:rFonts w:cs="Calibri"/>
          <w:sz w:val="24"/>
          <w:szCs w:val="24"/>
        </w:rPr>
        <w:t>o/integrato solo con il consenso scritto di entrambe le Parti. Le eventuali modifiche saranno oggetto di addendum al presente Contratto e decorreranno dalla data della loro sottoscrizione, salvo diverso accordo tra le Parti.</w:t>
      </w:r>
    </w:p>
    <w:p w:rsidR="00DE7B3B" w:rsidRDefault="00DE7B3B">
      <w:pPr>
        <w:spacing w:after="0"/>
        <w:jc w:val="both"/>
        <w:rPr>
          <w:rFonts w:cs="Calibri"/>
          <w:sz w:val="24"/>
          <w:szCs w:val="24"/>
        </w:rPr>
      </w:pPr>
    </w:p>
    <w:p w:rsidR="00DE7B3B" w:rsidRDefault="0037241B">
      <w:pPr>
        <w:keepNext/>
        <w:rPr>
          <w:rFonts w:cs="Calibri"/>
          <w:b/>
          <w:bCs/>
          <w:sz w:val="24"/>
          <w:szCs w:val="24"/>
        </w:rPr>
      </w:pPr>
      <w:r>
        <w:rPr>
          <w:rFonts w:cs="Calibri"/>
          <w:b/>
          <w:bCs/>
          <w:sz w:val="24"/>
          <w:szCs w:val="24"/>
        </w:rPr>
        <w:t>Art. 13 - Disciplina anti-corr</w:t>
      </w:r>
      <w:r>
        <w:rPr>
          <w:rFonts w:cs="Calibri"/>
          <w:b/>
          <w:bCs/>
          <w:sz w:val="24"/>
          <w:szCs w:val="24"/>
        </w:rPr>
        <w:t>uzione e per la prevenzione di reati</w:t>
      </w:r>
      <w:r>
        <w:rPr>
          <w:rFonts w:cs="Calibri"/>
          <w:b/>
          <w:bCs/>
          <w:sz w:val="24"/>
          <w:szCs w:val="24"/>
        </w:rPr>
        <w:tab/>
      </w:r>
    </w:p>
    <w:p w:rsidR="00DE7B3B" w:rsidRDefault="0037241B">
      <w:pPr>
        <w:jc w:val="both"/>
        <w:rPr>
          <w:rFonts w:cs="Calibri"/>
          <w:sz w:val="24"/>
          <w:szCs w:val="24"/>
        </w:rPr>
      </w:pPr>
      <w:r>
        <w:rPr>
          <w:rFonts w:cs="Calibri"/>
          <w:sz w:val="24"/>
          <w:szCs w:val="24"/>
        </w:rPr>
        <w:t>13.1 L’Ente e il Promotore si impegnano a rispettare la normativa anticorruzione applicabile in Italia.</w:t>
      </w:r>
    </w:p>
    <w:p w:rsidR="00DE7B3B" w:rsidRDefault="0037241B">
      <w:pPr>
        <w:jc w:val="both"/>
      </w:pPr>
      <w:r>
        <w:rPr>
          <w:rFonts w:cs="Calibri"/>
          <w:sz w:val="24"/>
          <w:szCs w:val="24"/>
        </w:rPr>
        <w:t>13.2 Il Promotore dichiara di aver adottato misure di vigilanza e controllo ai fini del rispetto e dell’attuazione</w:t>
      </w:r>
      <w:r>
        <w:rPr>
          <w:rFonts w:cs="Calibri"/>
          <w:sz w:val="24"/>
          <w:szCs w:val="24"/>
        </w:rPr>
        <w:t xml:space="preserve"> delle previsioni del D. Lgs. 8 giugno 2001 n. 231, nonché in quanto applicabili e non in contrasto con la normativa vigente in Italia, i principi del </w:t>
      </w:r>
      <w:r>
        <w:rPr>
          <w:rFonts w:cs="Calibri"/>
          <w:i/>
          <w:iCs/>
          <w:sz w:val="24"/>
          <w:szCs w:val="24"/>
        </w:rPr>
        <w:t xml:space="preserve">Foreign </w:t>
      </w:r>
      <w:proofErr w:type="spellStart"/>
      <w:r>
        <w:rPr>
          <w:rFonts w:cs="Calibri"/>
          <w:i/>
          <w:iCs/>
          <w:sz w:val="24"/>
          <w:szCs w:val="24"/>
        </w:rPr>
        <w:t>Corrupt</w:t>
      </w:r>
      <w:proofErr w:type="spellEnd"/>
      <w:r>
        <w:rPr>
          <w:rFonts w:cs="Calibri"/>
          <w:i/>
          <w:iCs/>
          <w:sz w:val="24"/>
          <w:szCs w:val="24"/>
        </w:rPr>
        <w:t xml:space="preserve"> Practices Act</w:t>
      </w:r>
      <w:r>
        <w:rPr>
          <w:rFonts w:cs="Calibri"/>
          <w:sz w:val="24"/>
          <w:szCs w:val="24"/>
        </w:rPr>
        <w:t xml:space="preserve"> degli Stati Uniti, e loro successive modifiche e integrazioni. L’Ente e le </w:t>
      </w:r>
      <w:r>
        <w:rPr>
          <w:rFonts w:cs="Calibri"/>
          <w:sz w:val="24"/>
          <w:szCs w:val="24"/>
        </w:rPr>
        <w:t xml:space="preserve">sue strutture cliniche e amministrative, si impegnano a collaborare in buona fede, nei limiti di quanto previsto dalla normativa italiana di cui sopra, con il personale e il </w:t>
      </w:r>
      <w:r>
        <w:rPr>
          <w:rFonts w:cs="Calibri"/>
          <w:i/>
          <w:iCs/>
          <w:sz w:val="24"/>
          <w:szCs w:val="24"/>
        </w:rPr>
        <w:t>management</w:t>
      </w:r>
      <w:r>
        <w:rPr>
          <w:rFonts w:cs="Calibri"/>
          <w:sz w:val="24"/>
          <w:szCs w:val="24"/>
        </w:rPr>
        <w:t xml:space="preserve"> del Promotore al fine di facilitare la piena e corretta attuazione degl</w:t>
      </w:r>
      <w:r>
        <w:rPr>
          <w:rFonts w:cs="Calibri"/>
          <w:sz w:val="24"/>
          <w:szCs w:val="24"/>
        </w:rPr>
        <w:t>i obblighi che ne derivano e l’attuazione delle procedure operative a tal fine messe a punto dal Promotore.</w:t>
      </w:r>
    </w:p>
    <w:p w:rsidR="00DE7B3B" w:rsidRDefault="0037241B">
      <w:pPr>
        <w:spacing w:after="0"/>
        <w:jc w:val="both"/>
        <w:rPr>
          <w:rFonts w:cs="Calibri"/>
          <w:sz w:val="24"/>
          <w:szCs w:val="24"/>
        </w:rPr>
      </w:pPr>
      <w:r>
        <w:rPr>
          <w:rFonts w:cs="Calibri"/>
          <w:sz w:val="24"/>
          <w:szCs w:val="24"/>
        </w:rPr>
        <w:t>13.3 Ai sensi e per gli effetti della L. n. 190 del 06 novembre 2012 (“Legge Anticorruzione”) e sue successive modificazioni, l’Ente dichiara di ave</w:t>
      </w:r>
      <w:r>
        <w:rPr>
          <w:rFonts w:cs="Calibri"/>
          <w:sz w:val="24"/>
          <w:szCs w:val="24"/>
        </w:rPr>
        <w:t>re adottato il Piano Triennale per la prevenzione della corruzione.</w:t>
      </w:r>
    </w:p>
    <w:p w:rsidR="00DE7B3B" w:rsidRDefault="0037241B">
      <w:pPr>
        <w:jc w:val="both"/>
      </w:pPr>
      <w:r>
        <w:rPr>
          <w:rFonts w:cs="Calibri"/>
          <w:sz w:val="24"/>
          <w:szCs w:val="24"/>
        </w:rPr>
        <w:t>(</w:t>
      </w:r>
      <w:r>
        <w:rPr>
          <w:rFonts w:cs="Calibri"/>
          <w:i/>
          <w:iCs/>
          <w:sz w:val="24"/>
          <w:szCs w:val="24"/>
        </w:rPr>
        <w:t>Ove applicabile e non in contrasto con la normativa vigente</w:t>
      </w:r>
      <w:r>
        <w:rPr>
          <w:rFonts w:cs="Calibri"/>
          <w:sz w:val="24"/>
          <w:szCs w:val="24"/>
        </w:rPr>
        <w:t>) Il Promotore dichiara di aver adottato il proprio Codice etico, di cui è possibile prendere visione alla pagina web (…) (</w:t>
      </w:r>
      <w:r>
        <w:rPr>
          <w:rFonts w:cs="Calibri"/>
          <w:i/>
          <w:iCs/>
          <w:sz w:val="24"/>
          <w:szCs w:val="24"/>
        </w:rPr>
        <w:t>inser</w:t>
      </w:r>
      <w:r>
        <w:rPr>
          <w:rFonts w:cs="Calibri"/>
          <w:i/>
          <w:iCs/>
          <w:sz w:val="24"/>
          <w:szCs w:val="24"/>
        </w:rPr>
        <w:t>ire il link al sito</w:t>
      </w:r>
      <w:r>
        <w:rPr>
          <w:rFonts w:cs="Calibri"/>
          <w:sz w:val="24"/>
          <w:szCs w:val="24"/>
        </w:rPr>
        <w:t>)</w:t>
      </w:r>
    </w:p>
    <w:p w:rsidR="00DE7B3B" w:rsidRDefault="0037241B">
      <w:pPr>
        <w:jc w:val="both"/>
        <w:rPr>
          <w:rFonts w:cs="Calibri"/>
          <w:sz w:val="24"/>
          <w:szCs w:val="24"/>
        </w:rPr>
      </w:pPr>
      <w:r>
        <w:rPr>
          <w:rFonts w:cs="Calibri"/>
          <w:sz w:val="24"/>
          <w:szCs w:val="24"/>
        </w:rPr>
        <w:t>13.4 L’Ente e il Promotore s’impegnano reciprocamente a informare immediatamente l’altra parte circa ogni eventuale violazione del presente articolo di cui venga a conoscenza e a rendere disponibili tutti i dati informativi e la docume</w:t>
      </w:r>
      <w:r>
        <w:rPr>
          <w:rFonts w:cs="Calibri"/>
          <w:sz w:val="24"/>
          <w:szCs w:val="24"/>
        </w:rPr>
        <w:t>ntazione per ogni opportuna verifica.</w:t>
      </w:r>
    </w:p>
    <w:p w:rsidR="00DE7B3B" w:rsidRDefault="0037241B">
      <w:pPr>
        <w:jc w:val="both"/>
        <w:rPr>
          <w:rFonts w:cs="Calibri"/>
          <w:sz w:val="24"/>
          <w:szCs w:val="24"/>
        </w:rPr>
      </w:pPr>
      <w:r>
        <w:rPr>
          <w:rFonts w:cs="Calibri"/>
          <w:sz w:val="24"/>
          <w:szCs w:val="24"/>
        </w:rPr>
        <w:t>13.5 Il Promotore può divulgare per qualsiasi scopo legittimo, nei limiti della normativa sul trattamento dei dati, i termini del presente Contratto o di qualsiasi suo emendamento.</w:t>
      </w:r>
    </w:p>
    <w:p w:rsidR="00DE7B3B" w:rsidRDefault="0037241B">
      <w:pPr>
        <w:jc w:val="both"/>
        <w:rPr>
          <w:rFonts w:cs="Calibri"/>
          <w:sz w:val="24"/>
          <w:szCs w:val="24"/>
        </w:rPr>
      </w:pPr>
      <w:r>
        <w:rPr>
          <w:rFonts w:cs="Calibri"/>
          <w:sz w:val="24"/>
          <w:szCs w:val="24"/>
        </w:rPr>
        <w:t>13.6 La violazione di quanto previsto</w:t>
      </w:r>
      <w:r>
        <w:rPr>
          <w:rFonts w:cs="Calibri"/>
          <w:sz w:val="24"/>
          <w:szCs w:val="24"/>
        </w:rPr>
        <w:t xml:space="preserve"> da questo articolo costituisce grave inadempimento del presente Contratto ai sensi e per gli effetti di cui all'art. 1456 del Codice Civile, risultando pregiudicato il rapporto di fiducia tra le Parti.</w:t>
      </w:r>
    </w:p>
    <w:p w:rsidR="00DE7B3B" w:rsidRDefault="00DE7B3B">
      <w:pPr>
        <w:jc w:val="both"/>
        <w:rPr>
          <w:rFonts w:cs="Calibri"/>
          <w:sz w:val="24"/>
          <w:szCs w:val="24"/>
        </w:rPr>
      </w:pPr>
    </w:p>
    <w:p w:rsidR="00DE7B3B" w:rsidRDefault="0037241B">
      <w:pPr>
        <w:keepNext/>
        <w:jc w:val="both"/>
        <w:rPr>
          <w:rFonts w:cs="Calibri"/>
          <w:b/>
          <w:bCs/>
          <w:sz w:val="24"/>
          <w:szCs w:val="24"/>
        </w:rPr>
      </w:pPr>
      <w:r>
        <w:rPr>
          <w:rFonts w:cs="Calibri"/>
          <w:b/>
          <w:bCs/>
          <w:sz w:val="24"/>
          <w:szCs w:val="24"/>
        </w:rPr>
        <w:t xml:space="preserve">Art. 14 - Trasferimento diritti, cessione del </w:t>
      </w:r>
      <w:r>
        <w:rPr>
          <w:rFonts w:cs="Calibri"/>
          <w:b/>
          <w:bCs/>
          <w:sz w:val="24"/>
          <w:szCs w:val="24"/>
        </w:rPr>
        <w:t xml:space="preserve">Contratto, cessione di dati e/o risultati della Sperimentazione per finalità </w:t>
      </w:r>
      <w:proofErr w:type="spellStart"/>
      <w:r>
        <w:rPr>
          <w:rFonts w:cs="Calibri"/>
          <w:b/>
          <w:bCs/>
          <w:sz w:val="24"/>
          <w:szCs w:val="24"/>
        </w:rPr>
        <w:t>registrative</w:t>
      </w:r>
      <w:proofErr w:type="spellEnd"/>
    </w:p>
    <w:p w:rsidR="00DE7B3B" w:rsidRDefault="0037241B">
      <w:pPr>
        <w:spacing w:after="0"/>
        <w:jc w:val="both"/>
        <w:rPr>
          <w:rFonts w:cs="Calibri"/>
          <w:sz w:val="24"/>
          <w:szCs w:val="24"/>
        </w:rPr>
      </w:pPr>
      <w:r>
        <w:rPr>
          <w:rFonts w:cs="Calibri"/>
          <w:sz w:val="24"/>
          <w:szCs w:val="24"/>
        </w:rPr>
        <w:t>14.1 Il presente Contratto ha carattere fiduciario e, pertanto, le Parti non possono cedere o trasferire lo stesso a terzi, senza il preventivo consenso scritto dell’</w:t>
      </w:r>
      <w:r>
        <w:rPr>
          <w:rFonts w:cs="Calibri"/>
          <w:sz w:val="24"/>
          <w:szCs w:val="24"/>
        </w:rPr>
        <w:t>altra Parte.</w:t>
      </w:r>
    </w:p>
    <w:p w:rsidR="00DE7B3B" w:rsidRDefault="0037241B">
      <w:pPr>
        <w:jc w:val="both"/>
        <w:rPr>
          <w:rFonts w:cs="Calibri"/>
          <w:sz w:val="24"/>
          <w:szCs w:val="24"/>
        </w:rPr>
      </w:pPr>
      <w:r>
        <w:rPr>
          <w:rFonts w:cs="Calibri"/>
          <w:sz w:val="24"/>
          <w:szCs w:val="24"/>
        </w:rPr>
        <w:t xml:space="preserve">Ogni Parte acconsente a che l’altra Parte possa cedere e/o trasferire in tutto o in parte i diritti e gli obblighi a lui pervenuti direttamente o indirettamente dalla firma del presente Contratto a un suo successore o ad una società od entità </w:t>
      </w:r>
      <w:r>
        <w:rPr>
          <w:rFonts w:cs="Calibri"/>
          <w:sz w:val="24"/>
          <w:szCs w:val="24"/>
        </w:rPr>
        <w:t>ad essa collegata, previa accettazione da parte del cessionario di tutte le condizioni e i termini del presente Contratto. Qualsiasi trasferimento di diritti in assenza delle suddette condizioni sarà considerato nullo e mai avvenuto.</w:t>
      </w:r>
    </w:p>
    <w:p w:rsidR="00DE7B3B" w:rsidRDefault="0037241B">
      <w:pPr>
        <w:jc w:val="both"/>
        <w:rPr>
          <w:rFonts w:cs="Calibri"/>
          <w:sz w:val="24"/>
          <w:szCs w:val="24"/>
        </w:rPr>
      </w:pPr>
      <w:r>
        <w:rPr>
          <w:rFonts w:cs="Calibri"/>
          <w:sz w:val="24"/>
          <w:szCs w:val="24"/>
        </w:rPr>
        <w:t>14.2 In caso di cambio</w:t>
      </w:r>
      <w:r>
        <w:rPr>
          <w:rFonts w:cs="Calibri"/>
          <w:sz w:val="24"/>
          <w:szCs w:val="24"/>
        </w:rPr>
        <w:t xml:space="preserve"> di denominazione dell’Ente non si renderà necessario l’emendamento alla presente convenzione. L’Ente sarà comunque tenuto a notificare tempestivamente al Promotore/CRO tale cambio di denominazione.</w:t>
      </w:r>
    </w:p>
    <w:p w:rsidR="00DE7B3B" w:rsidRDefault="0037241B">
      <w:pPr>
        <w:spacing w:after="0"/>
        <w:jc w:val="both"/>
        <w:rPr>
          <w:rFonts w:cs="Calibri"/>
          <w:sz w:val="24"/>
          <w:szCs w:val="24"/>
        </w:rPr>
      </w:pPr>
      <w:r>
        <w:rPr>
          <w:rFonts w:cs="Calibri"/>
          <w:sz w:val="24"/>
          <w:szCs w:val="24"/>
        </w:rPr>
        <w:t xml:space="preserve">14.3 Qualsiasi vendita, concessione in licenza o </w:t>
      </w:r>
      <w:r>
        <w:rPr>
          <w:rFonts w:cs="Calibri"/>
          <w:sz w:val="24"/>
          <w:szCs w:val="24"/>
        </w:rPr>
        <w:t>trasferimento a qualsiasi titolo (di seguito “cessione”) di dati e/o risultati della Sperimentazione per finalità di registrazione o sviluppo dei Medicinali Sperimentali potrà farsi unicamente con le modalità previste dall’art. 3 del D.M. 30 novembre 2021.</w:t>
      </w:r>
    </w:p>
    <w:p w:rsidR="00DE7B3B" w:rsidRDefault="0037241B">
      <w:pPr>
        <w:spacing w:after="0"/>
        <w:jc w:val="both"/>
        <w:rPr>
          <w:rFonts w:cs="Calibri"/>
          <w:sz w:val="24"/>
          <w:szCs w:val="24"/>
        </w:rPr>
      </w:pPr>
      <w:r>
        <w:rPr>
          <w:rFonts w:cs="Calibri"/>
          <w:sz w:val="24"/>
          <w:szCs w:val="24"/>
        </w:rPr>
        <w:t>Ai sensi del comma 2, lettera a di tale articolo e nelle more dell’emanazione del decreto ministeriale di cui all’art. 1, comma 2, lettera g n. 6 della legge 11 gennaio 2018, n. 3, la stima del valore dei beni oggetto di cessione dovrà tenere adeguato con</w:t>
      </w:r>
      <w:r>
        <w:rPr>
          <w:rFonts w:cs="Calibri"/>
          <w:sz w:val="24"/>
          <w:szCs w:val="24"/>
        </w:rPr>
        <w:t>to dell’apporto dei centri pubblici di ricerca all’ideazione ed allo sviluppo dei dati e/o risultati oggetto di cessione, prevedendo meccanismi di compensazione o di partecipazione agli eventuali utili e benefici derivanti dalla loro commercializzazione. T</w:t>
      </w:r>
      <w:r>
        <w:rPr>
          <w:rFonts w:cs="Calibri"/>
          <w:sz w:val="24"/>
          <w:szCs w:val="24"/>
        </w:rPr>
        <w:t>utti i proventi della cessione dovranno utilizzarsi per il finanziamento incondizionato di progetti di ricerca indipendente.</w:t>
      </w:r>
    </w:p>
    <w:p w:rsidR="00DE7B3B" w:rsidRDefault="0037241B">
      <w:pPr>
        <w:jc w:val="both"/>
        <w:rPr>
          <w:rFonts w:cs="Calibri"/>
          <w:sz w:val="24"/>
          <w:szCs w:val="24"/>
        </w:rPr>
      </w:pPr>
      <w:r>
        <w:rPr>
          <w:rFonts w:cs="Calibri"/>
          <w:sz w:val="24"/>
          <w:szCs w:val="24"/>
        </w:rPr>
        <w:t>In relazione al disposto dell’art. 3 comma 5 del D.M. 30 novembre 2021, le Parti si impegnano a dare comunicazione dell’avvenuta ce</w:t>
      </w:r>
      <w:r>
        <w:rPr>
          <w:rFonts w:cs="Calibri"/>
          <w:sz w:val="24"/>
          <w:szCs w:val="24"/>
        </w:rPr>
        <w:t>ssione sui propri siti istituzionali, a titolo di informativa ai pazienti coinvolti nella Sperimentazione.</w:t>
      </w:r>
    </w:p>
    <w:p w:rsidR="00DE7B3B" w:rsidRDefault="0037241B">
      <w:pPr>
        <w:rPr>
          <w:rFonts w:cs="Calibri"/>
          <w:b/>
          <w:bCs/>
          <w:sz w:val="24"/>
          <w:szCs w:val="24"/>
        </w:rPr>
      </w:pPr>
      <w:r>
        <w:rPr>
          <w:rFonts w:cs="Calibri"/>
          <w:b/>
          <w:bCs/>
          <w:sz w:val="24"/>
          <w:szCs w:val="24"/>
        </w:rPr>
        <w:t>Art. 15 - Oneri fiscali</w:t>
      </w:r>
      <w:r>
        <w:rPr>
          <w:rFonts w:cs="Calibri"/>
          <w:b/>
          <w:bCs/>
          <w:sz w:val="24"/>
          <w:szCs w:val="24"/>
        </w:rPr>
        <w:tab/>
      </w:r>
    </w:p>
    <w:p w:rsidR="00DE7B3B" w:rsidRDefault="0037241B">
      <w:pPr>
        <w:spacing w:after="0"/>
        <w:jc w:val="both"/>
      </w:pPr>
      <w:r>
        <w:rPr>
          <w:rFonts w:cs="Calibri"/>
          <w:sz w:val="24"/>
          <w:szCs w:val="24"/>
        </w:rPr>
        <w:t xml:space="preserve">15.1 Il presente Contratto viene sottoscritto con firma elettronica o digitale ai sensi della normativa vigente. Le imposte </w:t>
      </w:r>
      <w:r>
        <w:rPr>
          <w:rFonts w:cs="Calibri"/>
          <w:sz w:val="24"/>
          <w:szCs w:val="24"/>
        </w:rPr>
        <w:t>e tasse inerenti e conseguenti alla stipula del presente Contratto, ivi comprese l’imposta di bollo sull’originale informatico di cui all’art. 2 della Tabella Allegato A – tariffa parte I del DPR n. 642/1972 e l’imposta di registro devono essere versate, n</w:t>
      </w:r>
      <w:r>
        <w:rPr>
          <w:rFonts w:cs="Calibri"/>
          <w:sz w:val="24"/>
          <w:szCs w:val="24"/>
        </w:rPr>
        <w:t>el rispetto della normativa applicabile. (</w:t>
      </w:r>
      <w:r>
        <w:rPr>
          <w:rFonts w:cs="Calibri"/>
          <w:i/>
          <w:iCs/>
          <w:sz w:val="24"/>
          <w:szCs w:val="24"/>
        </w:rPr>
        <w:t xml:space="preserve">Nel caso di </w:t>
      </w:r>
      <w:r>
        <w:rPr>
          <w:rFonts w:cs="Calibri"/>
          <w:i/>
          <w:sz w:val="24"/>
          <w:szCs w:val="24"/>
        </w:rPr>
        <w:t xml:space="preserve">esenzione </w:t>
      </w:r>
      <w:r>
        <w:rPr>
          <w:rFonts w:cs="Calibri"/>
          <w:i/>
          <w:iCs/>
          <w:sz w:val="24"/>
          <w:szCs w:val="24"/>
        </w:rPr>
        <w:t>dal pagamento dell’imposta di bollo, Indicare i riferimenti normativi che la prevedono</w:t>
      </w:r>
      <w:r>
        <w:rPr>
          <w:rFonts w:cs="Calibri"/>
          <w:sz w:val="24"/>
          <w:szCs w:val="24"/>
        </w:rPr>
        <w:t>).</w:t>
      </w:r>
    </w:p>
    <w:p w:rsidR="00DE7B3B" w:rsidRDefault="0037241B">
      <w:pPr>
        <w:spacing w:before="120"/>
        <w:jc w:val="both"/>
        <w:rPr>
          <w:color w:val="000000"/>
          <w:sz w:val="24"/>
          <w:szCs w:val="24"/>
        </w:rPr>
      </w:pPr>
      <w:bookmarkStart w:id="4" w:name="_Hlk110241764"/>
      <w:r>
        <w:rPr>
          <w:color w:val="000000"/>
          <w:sz w:val="24"/>
          <w:szCs w:val="24"/>
        </w:rPr>
        <w:t>In particolare, l'imposta di bollo sull'originale informatico, è assolta dall'AUSL di Modena, previo ri</w:t>
      </w:r>
      <w:r>
        <w:rPr>
          <w:color w:val="000000"/>
          <w:sz w:val="24"/>
          <w:szCs w:val="24"/>
        </w:rPr>
        <w:t>mborso operato dal Promotore alla AUSL di Modena stessa, mediante pagamento di bollettino online;</w:t>
      </w:r>
    </w:p>
    <w:bookmarkEnd w:id="4"/>
    <w:p w:rsidR="00DE7B3B" w:rsidRDefault="0037241B">
      <w:pPr>
        <w:spacing w:before="120" w:after="120"/>
        <w:jc w:val="both"/>
        <w:rPr>
          <w:i/>
          <w:color w:val="000000"/>
          <w:sz w:val="24"/>
          <w:szCs w:val="24"/>
        </w:rPr>
      </w:pPr>
      <w:r>
        <w:rPr>
          <w:i/>
          <w:color w:val="000000"/>
          <w:sz w:val="24"/>
          <w:szCs w:val="24"/>
        </w:rPr>
        <w:t>oppure</w:t>
      </w:r>
    </w:p>
    <w:p w:rsidR="00DE7B3B" w:rsidRDefault="0037241B">
      <w:pPr>
        <w:jc w:val="both"/>
      </w:pPr>
      <w:r>
        <w:rPr>
          <w:color w:val="000000"/>
          <w:sz w:val="24"/>
          <w:szCs w:val="24"/>
        </w:rPr>
        <w:t>In particolare, l'imposta di bollo sull'originale informatico, è assolta virtualmente e direttamente dal promotore (Aut. Ag. delle Entrate della provin</w:t>
      </w:r>
      <w:r>
        <w:rPr>
          <w:color w:val="000000"/>
          <w:sz w:val="24"/>
          <w:szCs w:val="24"/>
        </w:rPr>
        <w:t>cia di …, n. … del …).</w:t>
      </w:r>
    </w:p>
    <w:p w:rsidR="00DE7B3B" w:rsidRDefault="0037241B">
      <w:pPr>
        <w:rPr>
          <w:rFonts w:cs="Calibri"/>
          <w:b/>
          <w:bCs/>
          <w:sz w:val="24"/>
          <w:szCs w:val="24"/>
        </w:rPr>
      </w:pPr>
      <w:r>
        <w:rPr>
          <w:rFonts w:cs="Calibri"/>
          <w:b/>
          <w:bCs/>
          <w:sz w:val="24"/>
          <w:szCs w:val="24"/>
        </w:rPr>
        <w:t>Art. 16 - Legge regolatrice e Foro competente</w:t>
      </w:r>
      <w:r>
        <w:rPr>
          <w:rFonts w:cs="Calibri"/>
          <w:b/>
          <w:bCs/>
          <w:sz w:val="24"/>
          <w:szCs w:val="24"/>
        </w:rPr>
        <w:tab/>
      </w:r>
    </w:p>
    <w:p w:rsidR="00DE7B3B" w:rsidRDefault="0037241B">
      <w:pPr>
        <w:spacing w:after="0"/>
        <w:jc w:val="both"/>
      </w:pPr>
      <w:r>
        <w:rPr>
          <w:rFonts w:cs="Calibri"/>
          <w:sz w:val="24"/>
          <w:szCs w:val="24"/>
        </w:rPr>
        <w:t>16.1 a) (</w:t>
      </w:r>
      <w:r>
        <w:rPr>
          <w:rFonts w:cs="Calibri"/>
          <w:i/>
          <w:iCs/>
          <w:sz w:val="24"/>
          <w:szCs w:val="24"/>
        </w:rPr>
        <w:t>in via generale e comunque qualora le Parti siano entrambe italiane</w:t>
      </w:r>
      <w:r>
        <w:rPr>
          <w:rFonts w:cs="Calibri"/>
          <w:sz w:val="24"/>
          <w:szCs w:val="24"/>
        </w:rPr>
        <w:t>)</w:t>
      </w:r>
      <w:r>
        <w:rPr>
          <w:rFonts w:cs="Calibri"/>
          <w:i/>
          <w:iCs/>
          <w:sz w:val="24"/>
          <w:szCs w:val="24"/>
        </w:rPr>
        <w:t>:</w:t>
      </w:r>
    </w:p>
    <w:p w:rsidR="00DE7B3B" w:rsidRDefault="0037241B">
      <w:pPr>
        <w:spacing w:after="0"/>
        <w:jc w:val="both"/>
        <w:rPr>
          <w:rFonts w:cs="Calibri"/>
          <w:sz w:val="24"/>
          <w:szCs w:val="24"/>
        </w:rPr>
      </w:pPr>
      <w:r>
        <w:rPr>
          <w:rFonts w:cs="Calibri"/>
          <w:sz w:val="24"/>
          <w:szCs w:val="24"/>
        </w:rPr>
        <w:t>La normativa applicabile al presente Contratto è quella dello Stato italiano.</w:t>
      </w:r>
    </w:p>
    <w:p w:rsidR="00DE7B3B" w:rsidRDefault="0037241B">
      <w:pPr>
        <w:spacing w:after="0"/>
        <w:jc w:val="both"/>
        <w:rPr>
          <w:rFonts w:cs="Calibri"/>
          <w:i/>
          <w:iCs/>
          <w:strike/>
          <w:sz w:val="24"/>
          <w:szCs w:val="24"/>
        </w:rPr>
      </w:pPr>
      <w:r>
        <w:rPr>
          <w:rFonts w:cs="Calibri"/>
          <w:i/>
          <w:iCs/>
          <w:strike/>
          <w:sz w:val="24"/>
          <w:szCs w:val="24"/>
        </w:rPr>
        <w:t>Oppure</w:t>
      </w:r>
    </w:p>
    <w:p w:rsidR="00DE7B3B" w:rsidRDefault="0037241B">
      <w:pPr>
        <w:spacing w:after="0"/>
        <w:jc w:val="both"/>
        <w:rPr>
          <w:rFonts w:cs="Calibri"/>
          <w:sz w:val="24"/>
          <w:szCs w:val="24"/>
        </w:rPr>
      </w:pPr>
      <w:r>
        <w:rPr>
          <w:rFonts w:cs="Calibri"/>
          <w:sz w:val="24"/>
          <w:szCs w:val="24"/>
        </w:rPr>
        <w:t xml:space="preserve">16.2 Per tutte le </w:t>
      </w:r>
      <w:r>
        <w:rPr>
          <w:rFonts w:cs="Calibri"/>
          <w:sz w:val="24"/>
          <w:szCs w:val="24"/>
        </w:rPr>
        <w:t>eventuali controversie che dovessero sorgere in relazione all’interpretazione, applicazione ed esecuzione del presente Contratto, fermo restando l’impegno delle Parti ad esperire un preventivo tentativo di conciliazione in sede stragiudiziale, sarà compete</w:t>
      </w:r>
      <w:r>
        <w:rPr>
          <w:rFonts w:cs="Calibri"/>
          <w:sz w:val="24"/>
          <w:szCs w:val="24"/>
        </w:rPr>
        <w:t xml:space="preserve">nte, in via esclusiva, il Foro della sede di </w:t>
      </w:r>
      <w:bookmarkStart w:id="5" w:name="_Hlk110243967"/>
      <w:r>
        <w:rPr>
          <w:rFonts w:cs="Calibri"/>
          <w:sz w:val="24"/>
          <w:szCs w:val="24"/>
        </w:rPr>
        <w:t>esecuzione del contratto (Modena).</w:t>
      </w:r>
      <w:bookmarkEnd w:id="5"/>
    </w:p>
    <w:p w:rsidR="00DE7B3B" w:rsidRDefault="0037241B">
      <w:pPr>
        <w:spacing w:after="0"/>
        <w:jc w:val="both"/>
      </w:pPr>
      <w:r>
        <w:rPr>
          <w:rFonts w:cs="Calibri"/>
          <w:sz w:val="24"/>
          <w:szCs w:val="24"/>
        </w:rPr>
        <w:t>(</w:t>
      </w:r>
      <w:r>
        <w:rPr>
          <w:rFonts w:cs="Calibri"/>
          <w:i/>
          <w:iCs/>
          <w:sz w:val="24"/>
          <w:szCs w:val="24"/>
        </w:rPr>
        <w:t>qualora lo studio sia monocentrico, le parti possono convenire che il foro competente sia quello dell’Ente</w:t>
      </w:r>
      <w:r>
        <w:rPr>
          <w:rFonts w:cs="Calibri"/>
          <w:sz w:val="24"/>
          <w:szCs w:val="24"/>
        </w:rPr>
        <w:t>).</w:t>
      </w:r>
    </w:p>
    <w:p w:rsidR="00DE7B3B" w:rsidRDefault="0037241B">
      <w:pPr>
        <w:spacing w:after="0" w:line="240" w:lineRule="auto"/>
        <w:jc w:val="both"/>
        <w:rPr>
          <w:rFonts w:cs="Calibri"/>
          <w:color w:val="000000"/>
          <w:sz w:val="24"/>
          <w:szCs w:val="24"/>
        </w:rPr>
      </w:pPr>
      <w:r>
        <w:rPr>
          <w:rFonts w:cs="Calibri"/>
          <w:color w:val="000000"/>
          <w:sz w:val="24"/>
          <w:szCs w:val="24"/>
        </w:rPr>
        <w:t>Le Parti si danno reciprocamente atto, per reciproca chiarezza, ch</w:t>
      </w:r>
      <w:r>
        <w:rPr>
          <w:rFonts w:cs="Calibri"/>
          <w:color w:val="000000"/>
          <w:sz w:val="24"/>
          <w:szCs w:val="24"/>
        </w:rPr>
        <w:t xml:space="preserve">e il presente Contratto, redatto sulla base dei contenuti minimi individuati ai sensi dell’art. 2 comma 6 della legge 11 gennaio 2018, n.3, è da considerarsi conosciuto ed accettato in ogni sua parte e che non trovano pertanto applicazione le disposizioni </w:t>
      </w:r>
      <w:r>
        <w:rPr>
          <w:rFonts w:cs="Calibri"/>
          <w:color w:val="000000"/>
          <w:sz w:val="24"/>
          <w:szCs w:val="24"/>
        </w:rPr>
        <w:t>di cui agli artt. 1341 e 1342 del Codice Civile.</w:t>
      </w:r>
    </w:p>
    <w:p w:rsidR="00DE7B3B" w:rsidRDefault="00DE7B3B">
      <w:pPr>
        <w:jc w:val="both"/>
        <w:rPr>
          <w:rFonts w:cs="Calibri"/>
          <w:b/>
          <w:bCs/>
          <w:sz w:val="24"/>
          <w:szCs w:val="24"/>
        </w:rPr>
      </w:pPr>
    </w:p>
    <w:p w:rsidR="00DE7B3B" w:rsidRDefault="0037241B">
      <w:pPr>
        <w:jc w:val="both"/>
        <w:rPr>
          <w:rFonts w:cs="Calibri"/>
          <w:b/>
          <w:bCs/>
          <w:sz w:val="24"/>
          <w:szCs w:val="24"/>
        </w:rPr>
      </w:pPr>
      <w:r>
        <w:rPr>
          <w:rFonts w:cs="Calibri"/>
          <w:b/>
          <w:bCs/>
          <w:sz w:val="24"/>
          <w:szCs w:val="24"/>
        </w:rPr>
        <w:t>Art. 17 - Lingua</w:t>
      </w:r>
    </w:p>
    <w:p w:rsidR="00DE7B3B" w:rsidRDefault="0037241B">
      <w:pPr>
        <w:jc w:val="both"/>
        <w:rPr>
          <w:rFonts w:cs="Calibri"/>
          <w:sz w:val="24"/>
          <w:szCs w:val="24"/>
        </w:rPr>
      </w:pPr>
      <w:r>
        <w:rPr>
          <w:rFonts w:cs="Calibri"/>
          <w:sz w:val="24"/>
          <w:szCs w:val="24"/>
        </w:rPr>
        <w:t>17.1 In caso di difformità tra la versione in lingua inglese e quella in lingua italiana del presente Contratto, la versione in italiano prevarrà.</w:t>
      </w:r>
    </w:p>
    <w:p w:rsidR="00DE7B3B" w:rsidRDefault="0037241B">
      <w:pPr>
        <w:spacing w:before="120" w:after="0" w:line="360" w:lineRule="auto"/>
        <w:jc w:val="center"/>
        <w:rPr>
          <w:rFonts w:cs="Calibri"/>
          <w:color w:val="000000"/>
          <w:sz w:val="24"/>
          <w:szCs w:val="24"/>
        </w:rPr>
      </w:pPr>
      <w:r>
        <w:rPr>
          <w:rFonts w:cs="Calibri"/>
          <w:color w:val="000000"/>
          <w:sz w:val="24"/>
          <w:szCs w:val="24"/>
        </w:rPr>
        <w:t>***   ***   ***</w:t>
      </w:r>
    </w:p>
    <w:p w:rsidR="00DE7B3B" w:rsidRDefault="00DE7B3B">
      <w:pPr>
        <w:spacing w:after="0" w:line="320" w:lineRule="exact"/>
        <w:jc w:val="both"/>
        <w:rPr>
          <w:rFonts w:cs="Calibri"/>
          <w:b/>
          <w:bCs/>
          <w:color w:val="000000"/>
          <w:sz w:val="24"/>
          <w:szCs w:val="24"/>
        </w:rPr>
      </w:pPr>
    </w:p>
    <w:p w:rsidR="00DE7B3B" w:rsidRDefault="0037241B">
      <w:pPr>
        <w:spacing w:after="0" w:line="320" w:lineRule="exact"/>
        <w:jc w:val="both"/>
        <w:rPr>
          <w:rFonts w:cs="Calibri"/>
          <w:b/>
          <w:bCs/>
          <w:color w:val="000000"/>
          <w:sz w:val="24"/>
          <w:szCs w:val="24"/>
        </w:rPr>
      </w:pPr>
      <w:r>
        <w:rPr>
          <w:rFonts w:cs="Calibri"/>
          <w:b/>
          <w:bCs/>
          <w:color w:val="000000"/>
          <w:sz w:val="24"/>
          <w:szCs w:val="24"/>
        </w:rPr>
        <w:t>Per il Promotore/CRO</w:t>
      </w:r>
    </w:p>
    <w:p w:rsidR="00DE7B3B" w:rsidRDefault="0037241B">
      <w:pPr>
        <w:spacing w:after="0" w:line="360" w:lineRule="auto"/>
        <w:jc w:val="both"/>
        <w:rPr>
          <w:rFonts w:cs="Calibri"/>
          <w:color w:val="000000"/>
          <w:sz w:val="24"/>
          <w:szCs w:val="24"/>
        </w:rPr>
      </w:pPr>
      <w:r>
        <w:rPr>
          <w:rFonts w:cs="Calibri"/>
          <w:color w:val="000000"/>
          <w:sz w:val="24"/>
          <w:szCs w:val="24"/>
        </w:rPr>
        <w:t xml:space="preserve">Il </w:t>
      </w:r>
      <w:r>
        <w:rPr>
          <w:rFonts w:cs="Calibri"/>
          <w:color w:val="000000"/>
          <w:sz w:val="24"/>
          <w:szCs w:val="24"/>
        </w:rPr>
        <w:t>Legale Rappresentante o suo delegato</w:t>
      </w:r>
    </w:p>
    <w:p w:rsidR="00DE7B3B" w:rsidRDefault="0037241B">
      <w:pPr>
        <w:spacing w:after="0" w:line="360" w:lineRule="auto"/>
        <w:jc w:val="both"/>
        <w:rPr>
          <w:rFonts w:cs="Calibri"/>
          <w:color w:val="000000"/>
          <w:sz w:val="24"/>
          <w:szCs w:val="24"/>
        </w:rPr>
      </w:pPr>
      <w:r>
        <w:rPr>
          <w:rFonts w:cs="Calibri"/>
          <w:color w:val="000000"/>
          <w:sz w:val="24"/>
          <w:szCs w:val="24"/>
        </w:rPr>
        <w:t>Dott. ________________________________________________________________</w:t>
      </w:r>
    </w:p>
    <w:p w:rsidR="00DE7B3B" w:rsidRDefault="00DE7B3B">
      <w:pPr>
        <w:spacing w:after="0" w:line="240" w:lineRule="auto"/>
        <w:jc w:val="both"/>
        <w:rPr>
          <w:rFonts w:cs="Calibri"/>
          <w:strike/>
          <w:color w:val="000000"/>
          <w:sz w:val="24"/>
          <w:szCs w:val="24"/>
        </w:rPr>
      </w:pPr>
    </w:p>
    <w:p w:rsidR="00DE7B3B" w:rsidRDefault="0037241B">
      <w:pPr>
        <w:spacing w:after="0" w:line="320" w:lineRule="exact"/>
        <w:jc w:val="both"/>
        <w:rPr>
          <w:rFonts w:cs="Calibri"/>
          <w:b/>
          <w:bCs/>
          <w:color w:val="000000"/>
          <w:sz w:val="24"/>
          <w:szCs w:val="24"/>
        </w:rPr>
      </w:pPr>
      <w:r>
        <w:rPr>
          <w:rFonts w:cs="Calibri"/>
          <w:b/>
          <w:bCs/>
          <w:color w:val="000000"/>
          <w:sz w:val="24"/>
          <w:szCs w:val="24"/>
        </w:rPr>
        <w:t xml:space="preserve">Per </w:t>
      </w:r>
      <w:proofErr w:type="spellStart"/>
      <w:r>
        <w:rPr>
          <w:rFonts w:cs="Calibri"/>
          <w:b/>
          <w:bCs/>
          <w:color w:val="000000"/>
          <w:sz w:val="24"/>
          <w:szCs w:val="24"/>
        </w:rPr>
        <w:t>I’Ente</w:t>
      </w:r>
      <w:proofErr w:type="spellEnd"/>
    </w:p>
    <w:p w:rsidR="00DE7B3B" w:rsidRDefault="0037241B">
      <w:pPr>
        <w:spacing w:line="360" w:lineRule="auto"/>
        <w:jc w:val="both"/>
        <w:rPr>
          <w:color w:val="000000"/>
          <w:sz w:val="24"/>
          <w:szCs w:val="24"/>
        </w:rPr>
      </w:pPr>
      <w:bookmarkStart w:id="6" w:name="_Hlk110243989"/>
      <w:r>
        <w:rPr>
          <w:color w:val="000000"/>
          <w:sz w:val="24"/>
          <w:szCs w:val="24"/>
        </w:rPr>
        <w:t>La Direttrice Sanitaria</w:t>
      </w:r>
    </w:p>
    <w:p w:rsidR="00DE7B3B" w:rsidRDefault="0037241B">
      <w:pPr>
        <w:spacing w:line="360" w:lineRule="auto"/>
        <w:jc w:val="both"/>
        <w:rPr>
          <w:color w:val="000000"/>
          <w:sz w:val="24"/>
          <w:szCs w:val="24"/>
        </w:rPr>
      </w:pPr>
      <w:r>
        <w:rPr>
          <w:color w:val="000000"/>
          <w:sz w:val="24"/>
          <w:szCs w:val="24"/>
        </w:rPr>
        <w:t>Dott.ssa Romana Bacchi</w:t>
      </w:r>
    </w:p>
    <w:p w:rsidR="00DE7B3B" w:rsidRDefault="0037241B">
      <w:pPr>
        <w:spacing w:line="360" w:lineRule="auto"/>
        <w:jc w:val="both"/>
        <w:rPr>
          <w:color w:val="000000"/>
          <w:sz w:val="24"/>
          <w:szCs w:val="24"/>
        </w:rPr>
      </w:pPr>
      <w:r>
        <w:rPr>
          <w:color w:val="000000"/>
          <w:sz w:val="24"/>
          <w:szCs w:val="24"/>
        </w:rPr>
        <w:t>Firmato digitalmente</w:t>
      </w:r>
      <w:bookmarkEnd w:id="6"/>
    </w:p>
    <w:p w:rsidR="00DE7B3B" w:rsidRDefault="00DE7B3B">
      <w:pPr>
        <w:spacing w:after="0" w:line="240" w:lineRule="auto"/>
        <w:jc w:val="both"/>
        <w:rPr>
          <w:rFonts w:cs="Calibri"/>
          <w:color w:val="000000"/>
          <w:sz w:val="24"/>
          <w:szCs w:val="24"/>
        </w:rPr>
      </w:pPr>
    </w:p>
    <w:p w:rsidR="00DE7B3B" w:rsidRDefault="00DE7B3B">
      <w:pPr>
        <w:spacing w:after="0" w:line="240" w:lineRule="auto"/>
        <w:jc w:val="both"/>
        <w:rPr>
          <w:rFonts w:cs="Calibri"/>
          <w:color w:val="000000"/>
          <w:sz w:val="24"/>
          <w:szCs w:val="24"/>
        </w:rPr>
      </w:pPr>
    </w:p>
    <w:p w:rsidR="00DE7B3B" w:rsidRDefault="00DE7B3B">
      <w:pPr>
        <w:pageBreakBefore/>
        <w:suppressAutoHyphens w:val="0"/>
        <w:rPr>
          <w:rFonts w:cs="Calibri"/>
          <w:strike/>
          <w:color w:val="000000"/>
          <w:sz w:val="24"/>
          <w:szCs w:val="24"/>
        </w:rPr>
      </w:pPr>
    </w:p>
    <w:p w:rsidR="00DE7B3B" w:rsidRDefault="00DE7B3B">
      <w:pPr>
        <w:rPr>
          <w:rFonts w:cs="Calibri"/>
          <w:strike/>
          <w:color w:val="000000"/>
          <w:sz w:val="24"/>
          <w:szCs w:val="24"/>
        </w:rPr>
      </w:pPr>
    </w:p>
    <w:p w:rsidR="00DE7B3B" w:rsidRDefault="0037241B">
      <w:pPr>
        <w:rPr>
          <w:rFonts w:cs="Calibri"/>
          <w:b/>
          <w:bCs/>
          <w:sz w:val="24"/>
          <w:szCs w:val="24"/>
        </w:rPr>
      </w:pPr>
      <w:r>
        <w:rPr>
          <w:rFonts w:cs="Calibri"/>
          <w:b/>
          <w:bCs/>
          <w:sz w:val="24"/>
          <w:szCs w:val="24"/>
        </w:rPr>
        <w:t xml:space="preserve">                                                                </w:t>
      </w:r>
      <w:r>
        <w:rPr>
          <w:rFonts w:cs="Calibri"/>
          <w:b/>
          <w:bCs/>
          <w:sz w:val="24"/>
          <w:szCs w:val="24"/>
        </w:rPr>
        <w:t>ALLEGATO A – BUDGET</w:t>
      </w:r>
    </w:p>
    <w:p w:rsidR="00DE7B3B" w:rsidRDefault="00DE7B3B">
      <w:pPr>
        <w:spacing w:before="120"/>
        <w:jc w:val="both"/>
        <w:rPr>
          <w:rFonts w:cs="Calibri"/>
          <w:b/>
          <w:bCs/>
          <w:sz w:val="24"/>
          <w:szCs w:val="24"/>
          <w:u w:val="single"/>
        </w:rPr>
      </w:pPr>
    </w:p>
    <w:p w:rsidR="00DE7B3B" w:rsidRDefault="0037241B">
      <w:pPr>
        <w:spacing w:before="120"/>
        <w:jc w:val="both"/>
        <w:rPr>
          <w:rFonts w:cs="Calibri"/>
          <w:b/>
          <w:bCs/>
          <w:sz w:val="24"/>
          <w:szCs w:val="24"/>
        </w:rPr>
      </w:pPr>
      <w:r>
        <w:rPr>
          <w:rFonts w:cs="Calibri"/>
          <w:b/>
          <w:bCs/>
          <w:sz w:val="24"/>
          <w:szCs w:val="24"/>
        </w:rPr>
        <w:t>ONERI E COMPENSI</w:t>
      </w:r>
    </w:p>
    <w:p w:rsidR="00DE7B3B" w:rsidRDefault="00DE7B3B">
      <w:pPr>
        <w:autoSpaceDE w:val="0"/>
        <w:ind w:left="709"/>
        <w:jc w:val="both"/>
        <w:rPr>
          <w:rFonts w:cs="Calibri"/>
          <w:sz w:val="24"/>
          <w:szCs w:val="24"/>
        </w:rPr>
      </w:pPr>
    </w:p>
    <w:p w:rsidR="00DE7B3B" w:rsidRDefault="0037241B">
      <w:pPr>
        <w:autoSpaceDE w:val="0"/>
        <w:ind w:left="284"/>
        <w:rPr>
          <w:rFonts w:cs="Calibri"/>
          <w:b/>
          <w:bCs/>
          <w:sz w:val="24"/>
          <w:szCs w:val="24"/>
        </w:rPr>
      </w:pPr>
      <w:r>
        <w:rPr>
          <w:rFonts w:cs="Calibri"/>
          <w:b/>
          <w:bCs/>
          <w:sz w:val="24"/>
          <w:szCs w:val="24"/>
        </w:rPr>
        <w:t>Parte 1 - Oneri fissi e Compenso per paziente coinvolto nello studio</w:t>
      </w:r>
    </w:p>
    <w:p w:rsidR="00DE7B3B" w:rsidRDefault="0037241B">
      <w:pPr>
        <w:autoSpaceDE w:val="0"/>
        <w:ind w:left="284"/>
        <w:rPr>
          <w:rFonts w:cs="Calibri"/>
          <w:sz w:val="24"/>
          <w:szCs w:val="24"/>
        </w:rPr>
      </w:pPr>
      <w:r>
        <w:rPr>
          <w:rFonts w:cs="Calibri"/>
          <w:sz w:val="24"/>
          <w:szCs w:val="24"/>
        </w:rPr>
        <w:t>Includere, a titolo di esempio le seguenti voci:</w:t>
      </w:r>
    </w:p>
    <w:p w:rsidR="00DE7B3B" w:rsidRDefault="0037241B">
      <w:pPr>
        <w:pStyle w:val="Paragrafoelenco"/>
        <w:numPr>
          <w:ilvl w:val="0"/>
          <w:numId w:val="6"/>
        </w:numPr>
        <w:autoSpaceDE w:val="0"/>
        <w:spacing w:before="120" w:after="0" w:line="240" w:lineRule="auto"/>
        <w:ind w:left="284" w:hanging="357"/>
        <w:jc w:val="both"/>
        <w:rPr>
          <w:rFonts w:cs="Calibri"/>
          <w:sz w:val="24"/>
          <w:szCs w:val="24"/>
        </w:rPr>
      </w:pPr>
      <w:r>
        <w:rPr>
          <w:rFonts w:cs="Calibri"/>
          <w:sz w:val="24"/>
          <w:szCs w:val="24"/>
        </w:rPr>
        <w:t xml:space="preserve">Fornitura del/i Medicinale/i Sperimentale/i e/o di ogni altro materiale in sperimentazione o </w:t>
      </w:r>
      <w:r>
        <w:rPr>
          <w:rFonts w:cs="Calibri"/>
          <w:sz w:val="24"/>
          <w:szCs w:val="24"/>
        </w:rPr>
        <w:t>necessario allo svolgimento della stessa affinché non vi sia aggravio di costi a carico del S.S.N. (kit diagnostici, dispositivi medici, ecc.).</w:t>
      </w:r>
    </w:p>
    <w:p w:rsidR="00DE7B3B" w:rsidRDefault="0037241B">
      <w:pPr>
        <w:pStyle w:val="Paragrafoelenco"/>
        <w:numPr>
          <w:ilvl w:val="0"/>
          <w:numId w:val="6"/>
        </w:numPr>
        <w:spacing w:before="120" w:after="0" w:line="240" w:lineRule="auto"/>
        <w:ind w:left="284" w:hanging="357"/>
        <w:jc w:val="both"/>
      </w:pPr>
      <w:r>
        <w:rPr>
          <w:rFonts w:cs="Calibri"/>
          <w:sz w:val="24"/>
          <w:szCs w:val="24"/>
        </w:rPr>
        <w:t xml:space="preserve">Compenso lordo a paziente coinvolto nello studio: </w:t>
      </w:r>
      <w:r>
        <w:rPr>
          <w:rFonts w:cs="Calibri"/>
          <w:color w:val="000000"/>
          <w:sz w:val="24"/>
          <w:szCs w:val="24"/>
        </w:rPr>
        <w:t>€</w:t>
      </w:r>
      <w:r>
        <w:rPr>
          <w:rFonts w:cs="Calibri"/>
          <w:sz w:val="24"/>
          <w:szCs w:val="24"/>
        </w:rPr>
        <w:t xml:space="preserve"> _______+ IVA (</w:t>
      </w:r>
      <w:r>
        <w:rPr>
          <w:rFonts w:cs="Calibri"/>
          <w:i/>
          <w:iCs/>
          <w:sz w:val="24"/>
          <w:szCs w:val="24"/>
        </w:rPr>
        <w:t>prevedere più compensi per studi che prevedono</w:t>
      </w:r>
      <w:r>
        <w:rPr>
          <w:rFonts w:cs="Calibri"/>
          <w:i/>
          <w:iCs/>
          <w:sz w:val="24"/>
          <w:szCs w:val="24"/>
        </w:rPr>
        <w:t xml:space="preserve"> corrispettivi diversi per ogni braccio di protocollo</w:t>
      </w:r>
      <w:r>
        <w:rPr>
          <w:rFonts w:cs="Calibri"/>
          <w:sz w:val="24"/>
          <w:szCs w:val="24"/>
        </w:rPr>
        <w:t>).</w:t>
      </w:r>
    </w:p>
    <w:p w:rsidR="00DE7B3B" w:rsidRDefault="0037241B">
      <w:pPr>
        <w:pStyle w:val="Paragrafoelenco"/>
        <w:numPr>
          <w:ilvl w:val="0"/>
          <w:numId w:val="6"/>
        </w:numPr>
        <w:spacing w:before="120" w:after="0" w:line="240" w:lineRule="auto"/>
        <w:ind w:left="284" w:hanging="357"/>
        <w:jc w:val="both"/>
      </w:pPr>
      <w:r>
        <w:rPr>
          <w:rFonts w:cs="Calibri"/>
          <w:sz w:val="24"/>
          <w:szCs w:val="24"/>
        </w:rPr>
        <w:t xml:space="preserve">Compenso per </w:t>
      </w:r>
      <w:r>
        <w:rPr>
          <w:rFonts w:cs="Calibri"/>
          <w:i/>
          <w:sz w:val="24"/>
          <w:szCs w:val="24"/>
        </w:rPr>
        <w:t>screening failure</w:t>
      </w:r>
      <w:r>
        <w:rPr>
          <w:rFonts w:cs="Calibri"/>
          <w:sz w:val="24"/>
          <w:szCs w:val="24"/>
        </w:rPr>
        <w:t xml:space="preserve"> e </w:t>
      </w:r>
      <w:proofErr w:type="spellStart"/>
      <w:r>
        <w:rPr>
          <w:rFonts w:cs="Calibri"/>
          <w:i/>
          <w:sz w:val="24"/>
          <w:szCs w:val="24"/>
        </w:rPr>
        <w:t>unscheduled</w:t>
      </w:r>
      <w:proofErr w:type="spellEnd"/>
      <w:r>
        <w:rPr>
          <w:rFonts w:cs="Calibri"/>
          <w:i/>
          <w:sz w:val="24"/>
          <w:szCs w:val="24"/>
        </w:rPr>
        <w:t xml:space="preserve"> </w:t>
      </w:r>
      <w:proofErr w:type="spellStart"/>
      <w:r>
        <w:rPr>
          <w:rFonts w:cs="Calibri"/>
          <w:i/>
          <w:sz w:val="24"/>
          <w:szCs w:val="24"/>
        </w:rPr>
        <w:t>visit</w:t>
      </w:r>
      <w:proofErr w:type="spellEnd"/>
      <w:r>
        <w:rPr>
          <w:rFonts w:cs="Calibri"/>
          <w:sz w:val="24"/>
          <w:szCs w:val="24"/>
        </w:rPr>
        <w:t>, nonché per la eventuale distruzione del farmaco sperimentale come previsto dall’art. 4.6 del Contratto.</w:t>
      </w:r>
    </w:p>
    <w:p w:rsidR="00DE7B3B" w:rsidRDefault="0037241B">
      <w:pPr>
        <w:pStyle w:val="Paragrafoelenco"/>
        <w:numPr>
          <w:ilvl w:val="0"/>
          <w:numId w:val="6"/>
        </w:numPr>
        <w:autoSpaceDE w:val="0"/>
        <w:spacing w:before="120" w:after="0" w:line="240" w:lineRule="auto"/>
        <w:ind w:left="284" w:hanging="357"/>
        <w:jc w:val="both"/>
      </w:pPr>
      <w:r>
        <w:rPr>
          <w:rFonts w:cs="Calibri"/>
          <w:sz w:val="24"/>
          <w:szCs w:val="24"/>
        </w:rPr>
        <w:t>Compenso per il Centro sperimentale a pazien</w:t>
      </w:r>
      <w:r>
        <w:rPr>
          <w:rFonts w:cs="Calibri"/>
          <w:sz w:val="24"/>
          <w:szCs w:val="24"/>
        </w:rPr>
        <w:t>te completato (Compenso a paziente coinvolto – overhead aziendale - tutti i costi sostenuti dall’Ente per la sperimentazione</w:t>
      </w:r>
      <w:r>
        <w:rPr>
          <w:rStyle w:val="Rimandonotaapidipagina"/>
          <w:rFonts w:cs="Calibri"/>
          <w:sz w:val="24"/>
          <w:szCs w:val="24"/>
        </w:rPr>
        <w:footnoteReference w:id="1"/>
      </w:r>
      <w:r>
        <w:rPr>
          <w:rFonts w:cs="Calibri"/>
          <w:sz w:val="24"/>
          <w:szCs w:val="24"/>
        </w:rPr>
        <w:t xml:space="preserve">): </w:t>
      </w:r>
      <w:r>
        <w:rPr>
          <w:rFonts w:cs="Calibri"/>
          <w:color w:val="000000"/>
          <w:sz w:val="24"/>
          <w:szCs w:val="24"/>
        </w:rPr>
        <w:t xml:space="preserve">€ </w:t>
      </w:r>
      <w:r>
        <w:rPr>
          <w:rFonts w:cs="Calibri"/>
          <w:sz w:val="24"/>
          <w:szCs w:val="24"/>
        </w:rPr>
        <w:t>_______ + IVA.</w:t>
      </w:r>
    </w:p>
    <w:p w:rsidR="00DE7B3B" w:rsidRDefault="0037241B">
      <w:pPr>
        <w:pStyle w:val="Paragrafoelenco"/>
        <w:numPr>
          <w:ilvl w:val="0"/>
          <w:numId w:val="6"/>
        </w:numPr>
        <w:autoSpaceDE w:val="0"/>
        <w:spacing w:before="120" w:after="0" w:line="240" w:lineRule="auto"/>
        <w:ind w:left="284" w:hanging="357"/>
        <w:jc w:val="both"/>
        <w:rPr>
          <w:rFonts w:cs="Calibri"/>
          <w:sz w:val="24"/>
          <w:szCs w:val="24"/>
        </w:rPr>
      </w:pPr>
      <w:r>
        <w:rPr>
          <w:rFonts w:cs="Calibri"/>
          <w:sz w:val="24"/>
          <w:szCs w:val="24"/>
        </w:rPr>
        <w:t>Fasi economiche intermedie (nel caso in cui i pazienti non completino l’iter sperimentale): Visita Compenso/paziente (Visita n___ € ___. + I.V.A.; Contatti €___ + I.V.A.; Cicli di terapia € _____+ I.V.A.; Visita n___ € ____. +</w:t>
      </w:r>
      <w:r>
        <w:rPr>
          <w:rFonts w:cs="Calibri"/>
          <w:sz w:val="24"/>
          <w:szCs w:val="24"/>
        </w:rPr>
        <w:t xml:space="preserve"> I.V.A).</w:t>
      </w:r>
    </w:p>
    <w:p w:rsidR="00DE7B3B" w:rsidRDefault="0037241B">
      <w:pPr>
        <w:pStyle w:val="Paragrafoelenco"/>
        <w:numPr>
          <w:ilvl w:val="0"/>
          <w:numId w:val="6"/>
        </w:numPr>
        <w:autoSpaceDE w:val="0"/>
        <w:spacing w:before="120" w:after="0" w:line="240" w:lineRule="auto"/>
        <w:ind w:left="284" w:hanging="357"/>
        <w:jc w:val="both"/>
      </w:pPr>
      <w:r>
        <w:rPr>
          <w:rFonts w:cs="Calibri"/>
          <w:sz w:val="24"/>
          <w:szCs w:val="24"/>
        </w:rPr>
        <w:t>(</w:t>
      </w:r>
      <w:r>
        <w:rPr>
          <w:rFonts w:cs="Calibri"/>
          <w:i/>
          <w:iCs/>
          <w:sz w:val="24"/>
          <w:szCs w:val="24"/>
        </w:rPr>
        <w:t>paragrafo da inserire solo se non vi sono costi aggiuntivi di cui alla parte 2</w:t>
      </w:r>
      <w:r>
        <w:rPr>
          <w:rFonts w:cs="Calibri"/>
          <w:sz w:val="24"/>
          <w:szCs w:val="24"/>
        </w:rPr>
        <w:t>). Tutti i costi rimborsabili relativi allo studio, inclusi quelli coperti dal contributo per paziente  coinvolto nello studio, non comporteranno aggravio di costi a ca</w:t>
      </w:r>
      <w:r>
        <w:rPr>
          <w:rFonts w:cs="Calibri"/>
          <w:sz w:val="24"/>
          <w:szCs w:val="24"/>
        </w:rPr>
        <w:t>rico del SSN (ad es. non vi sono prestazioni aggiuntive, gli esami strumentali e di laboratorio sono di tipo routinario per i pazienti in studio, oppure gli esami strumentali sono di tipo routinario per i pazienti in studio e quelli di laboratorio verranno</w:t>
      </w:r>
      <w:r>
        <w:rPr>
          <w:rFonts w:cs="Calibri"/>
          <w:sz w:val="24"/>
          <w:szCs w:val="24"/>
        </w:rPr>
        <w:t xml:space="preserve"> effettuati con kit diagnostici forniti da ____, oppure gli esami di laboratorio verranno effettuati presso un unico laboratorio centralizzato esterno, a carico del Promotore).</w:t>
      </w:r>
    </w:p>
    <w:p w:rsidR="00DE7B3B" w:rsidRDefault="00DE7B3B">
      <w:pPr>
        <w:autoSpaceDE w:val="0"/>
        <w:ind w:left="284"/>
        <w:rPr>
          <w:rFonts w:cs="Calibri"/>
          <w:b/>
          <w:bCs/>
          <w:sz w:val="24"/>
          <w:szCs w:val="24"/>
        </w:rPr>
      </w:pPr>
    </w:p>
    <w:p w:rsidR="00DE7B3B" w:rsidRDefault="0037241B">
      <w:pPr>
        <w:autoSpaceDE w:val="0"/>
        <w:ind w:left="284"/>
        <w:rPr>
          <w:rFonts w:cs="Calibri"/>
          <w:b/>
          <w:bCs/>
          <w:sz w:val="24"/>
          <w:szCs w:val="24"/>
        </w:rPr>
      </w:pPr>
      <w:r>
        <w:rPr>
          <w:rFonts w:cs="Calibri"/>
          <w:b/>
          <w:bCs/>
          <w:sz w:val="24"/>
          <w:szCs w:val="24"/>
        </w:rPr>
        <w:t>Parte 2 - Costi aggiuntivi per esami strumentali e/o di laboratorio da effettu</w:t>
      </w:r>
      <w:r>
        <w:rPr>
          <w:rFonts w:cs="Calibri"/>
          <w:b/>
          <w:bCs/>
          <w:sz w:val="24"/>
          <w:szCs w:val="24"/>
        </w:rPr>
        <w:t>arsi sulla base del     Tariffario dell’Ente (o in difetto sulla base del nomenclatore tariffario della Regione dove è situato il Centro di sperimentazione) vigente al momento dell’erogazione delle rispettive prestazioni.</w:t>
      </w:r>
    </w:p>
    <w:p w:rsidR="00DE7B3B" w:rsidRDefault="00DE7B3B">
      <w:pPr>
        <w:pStyle w:val="Paragrafoelenco"/>
        <w:autoSpaceDE w:val="0"/>
        <w:ind w:left="284"/>
        <w:jc w:val="both"/>
        <w:rPr>
          <w:rFonts w:cs="Calibri"/>
          <w:sz w:val="24"/>
          <w:szCs w:val="24"/>
        </w:rPr>
      </w:pPr>
    </w:p>
    <w:tbl>
      <w:tblPr>
        <w:tblW w:w="9639" w:type="dxa"/>
        <w:tblInd w:w="360" w:type="dxa"/>
        <w:tblLayout w:type="fixed"/>
        <w:tblCellMar>
          <w:left w:w="10" w:type="dxa"/>
          <w:right w:w="10" w:type="dxa"/>
        </w:tblCellMar>
        <w:tblLook w:val="04A0" w:firstRow="1" w:lastRow="0" w:firstColumn="1" w:lastColumn="0" w:noHBand="0" w:noVBand="1"/>
      </w:tblPr>
      <w:tblGrid>
        <w:gridCol w:w="2350"/>
        <w:gridCol w:w="2547"/>
        <w:gridCol w:w="2508"/>
        <w:gridCol w:w="2234"/>
      </w:tblGrid>
      <w:tr w:rsidR="00DE7B3B">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37241B">
            <w:pPr>
              <w:pStyle w:val="Paragrafoelenco"/>
              <w:numPr>
                <w:ilvl w:val="0"/>
                <w:numId w:val="6"/>
              </w:numPr>
              <w:autoSpaceDE w:val="0"/>
              <w:spacing w:after="0" w:line="240" w:lineRule="auto"/>
              <w:ind w:left="284" w:firstLine="0"/>
              <w:jc w:val="both"/>
              <w:rPr>
                <w:rFonts w:cs="Calibri"/>
                <w:sz w:val="24"/>
                <w:szCs w:val="24"/>
              </w:rPr>
            </w:pPr>
            <w:r>
              <w:rPr>
                <w:rFonts w:cs="Calibri"/>
                <w:sz w:val="24"/>
                <w:szCs w:val="24"/>
              </w:rPr>
              <w:t>COD TARIFFARIO</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37241B">
            <w:pPr>
              <w:pStyle w:val="Paragrafoelenco"/>
              <w:numPr>
                <w:ilvl w:val="0"/>
                <w:numId w:val="6"/>
              </w:numPr>
              <w:autoSpaceDE w:val="0"/>
              <w:spacing w:after="0" w:line="240" w:lineRule="auto"/>
              <w:ind w:left="284" w:firstLine="0"/>
              <w:jc w:val="both"/>
              <w:rPr>
                <w:rFonts w:cs="Calibri"/>
                <w:sz w:val="24"/>
                <w:szCs w:val="24"/>
              </w:rPr>
            </w:pPr>
            <w:r>
              <w:rPr>
                <w:rFonts w:cs="Calibri"/>
                <w:sz w:val="24"/>
                <w:szCs w:val="24"/>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37241B">
            <w:pPr>
              <w:pStyle w:val="Paragrafoelenco"/>
              <w:numPr>
                <w:ilvl w:val="0"/>
                <w:numId w:val="6"/>
              </w:numPr>
              <w:autoSpaceDE w:val="0"/>
              <w:spacing w:after="0" w:line="240" w:lineRule="auto"/>
              <w:ind w:left="284" w:firstLine="0"/>
              <w:jc w:val="both"/>
              <w:rPr>
                <w:rFonts w:cs="Calibri"/>
                <w:sz w:val="24"/>
                <w:szCs w:val="24"/>
              </w:rPr>
            </w:pPr>
            <w:r>
              <w:rPr>
                <w:rFonts w:cs="Calibri"/>
                <w:sz w:val="24"/>
                <w:szCs w:val="24"/>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37241B">
            <w:pPr>
              <w:pStyle w:val="Paragrafoelenco"/>
              <w:numPr>
                <w:ilvl w:val="0"/>
                <w:numId w:val="6"/>
              </w:numPr>
              <w:autoSpaceDE w:val="0"/>
              <w:spacing w:after="0" w:line="240" w:lineRule="auto"/>
              <w:ind w:left="284" w:firstLine="0"/>
              <w:jc w:val="both"/>
              <w:rPr>
                <w:rFonts w:cs="Calibri"/>
                <w:sz w:val="24"/>
                <w:szCs w:val="24"/>
              </w:rPr>
            </w:pPr>
            <w:r>
              <w:rPr>
                <w:rFonts w:cs="Calibri"/>
                <w:sz w:val="24"/>
                <w:szCs w:val="24"/>
              </w:rPr>
              <w:t>IMPORTO € _____+ iva</w:t>
            </w:r>
          </w:p>
        </w:tc>
      </w:tr>
      <w:tr w:rsidR="00DE7B3B">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r>
      <w:tr w:rsidR="00DE7B3B">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r>
      <w:tr w:rsidR="00DE7B3B">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r>
      <w:tr w:rsidR="00DE7B3B">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r>
      <w:tr w:rsidR="00DE7B3B">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B3B" w:rsidRDefault="00DE7B3B">
            <w:pPr>
              <w:pStyle w:val="Paragrafoelenco"/>
              <w:numPr>
                <w:ilvl w:val="0"/>
                <w:numId w:val="6"/>
              </w:numPr>
              <w:autoSpaceDE w:val="0"/>
              <w:spacing w:after="0" w:line="240" w:lineRule="auto"/>
              <w:ind w:left="284" w:firstLine="0"/>
              <w:jc w:val="both"/>
              <w:rPr>
                <w:rFonts w:cs="Calibri"/>
                <w:sz w:val="24"/>
                <w:szCs w:val="24"/>
              </w:rPr>
            </w:pPr>
          </w:p>
        </w:tc>
      </w:tr>
    </w:tbl>
    <w:p w:rsidR="00DE7B3B" w:rsidRDefault="0037241B">
      <w:pPr>
        <w:spacing w:before="120"/>
        <w:jc w:val="both"/>
      </w:pPr>
      <w:r>
        <w:rPr>
          <w:rFonts w:cs="Calibri"/>
          <w:b/>
          <w:bCs/>
          <w:color w:val="000000"/>
          <w:sz w:val="24"/>
          <w:szCs w:val="24"/>
        </w:rPr>
        <w:t>Parte 3 - Indennità per i pazienti/accompagnatori coinvolti nello studio clinico: (</w:t>
      </w:r>
      <w:r>
        <w:rPr>
          <w:rFonts w:cs="Calibri"/>
          <w:i/>
          <w:iCs/>
          <w:color w:val="000000"/>
          <w:sz w:val="24"/>
          <w:szCs w:val="24"/>
        </w:rPr>
        <w:t>se applicabile</w:t>
      </w:r>
      <w:r>
        <w:rPr>
          <w:rFonts w:cs="Calibri"/>
          <w:b/>
          <w:bCs/>
          <w:color w:val="000000"/>
          <w:sz w:val="24"/>
          <w:szCs w:val="24"/>
        </w:rPr>
        <w:t>)</w:t>
      </w:r>
    </w:p>
    <w:p w:rsidR="00DE7B3B" w:rsidRDefault="0037241B">
      <w:pPr>
        <w:pStyle w:val="Paragrafoelenco"/>
        <w:autoSpaceDE w:val="0"/>
        <w:ind w:left="360"/>
        <w:jc w:val="both"/>
      </w:pPr>
      <w:r>
        <w:rPr>
          <w:rFonts w:cs="Calibri"/>
          <w:iCs/>
          <w:sz w:val="24"/>
          <w:szCs w:val="24"/>
        </w:rPr>
        <w:t>Si fa rinvio al modello “Indennità per i partecipanti alla sperimentazione”, incluso</w:t>
      </w:r>
      <w:r>
        <w:rPr>
          <w:rFonts w:cs="Calibri"/>
          <w:iCs/>
          <w:sz w:val="24"/>
          <w:szCs w:val="24"/>
        </w:rPr>
        <w:t xml:space="preserve"> nel dossier della domanda ai sensi del Regolamento (UE) n. 536/2014, da intendersi richiamato nel presente Contratto come sua parte integrante e sostanziale.</w:t>
      </w:r>
    </w:p>
    <w:p w:rsidR="00DE7B3B" w:rsidRDefault="00DE7B3B">
      <w:pPr>
        <w:autoSpaceDE w:val="0"/>
        <w:jc w:val="both"/>
        <w:rPr>
          <w:rFonts w:cs="Calibri"/>
          <w:color w:val="000000"/>
          <w:sz w:val="24"/>
          <w:szCs w:val="24"/>
        </w:rPr>
      </w:pPr>
    </w:p>
    <w:p w:rsidR="00DE7B3B" w:rsidRDefault="0037241B">
      <w:pPr>
        <w:spacing w:before="120"/>
        <w:jc w:val="both"/>
      </w:pPr>
      <w:r>
        <w:rPr>
          <w:rFonts w:cs="Calibri"/>
          <w:b/>
          <w:bCs/>
          <w:color w:val="000000"/>
          <w:sz w:val="24"/>
          <w:szCs w:val="24"/>
        </w:rPr>
        <w:t xml:space="preserve">LIQUIDAZIONE E FATTURE </w:t>
      </w:r>
      <w:r>
        <w:rPr>
          <w:rFonts w:cs="Calibri"/>
          <w:b/>
          <w:bCs/>
          <w:i/>
          <w:iCs/>
          <w:color w:val="000000"/>
          <w:sz w:val="24"/>
          <w:szCs w:val="24"/>
        </w:rPr>
        <w:t>(ove applicabile</w:t>
      </w:r>
      <w:r>
        <w:rPr>
          <w:rFonts w:cs="Calibri"/>
          <w:b/>
          <w:bCs/>
          <w:color w:val="000000"/>
          <w:sz w:val="24"/>
          <w:szCs w:val="24"/>
        </w:rPr>
        <w:t>)</w:t>
      </w:r>
    </w:p>
    <w:p w:rsidR="00DE7B3B" w:rsidRDefault="0037241B">
      <w:pPr>
        <w:pStyle w:val="Paragrafoelenco"/>
        <w:numPr>
          <w:ilvl w:val="0"/>
          <w:numId w:val="7"/>
        </w:numPr>
        <w:spacing w:before="120" w:after="0" w:line="240" w:lineRule="auto"/>
        <w:jc w:val="both"/>
      </w:pPr>
      <w:r>
        <w:rPr>
          <w:rFonts w:cs="Calibri"/>
          <w:sz w:val="24"/>
          <w:szCs w:val="24"/>
        </w:rPr>
        <w:t>Il compenso deve essere liquidato entro ____ giorni (</w:t>
      </w:r>
      <w:r>
        <w:rPr>
          <w:rFonts w:cs="Calibri"/>
          <w:i/>
          <w:iCs/>
          <w:sz w:val="24"/>
          <w:szCs w:val="24"/>
        </w:rPr>
        <w:t>in</w:t>
      </w:r>
      <w:r>
        <w:rPr>
          <w:rFonts w:cs="Calibri"/>
          <w:i/>
          <w:iCs/>
          <w:sz w:val="24"/>
          <w:szCs w:val="24"/>
        </w:rPr>
        <w:t>dicare</w:t>
      </w:r>
      <w:r>
        <w:rPr>
          <w:rFonts w:cs="Calibri"/>
          <w:sz w:val="24"/>
          <w:szCs w:val="24"/>
        </w:rPr>
        <w:t>) dalla ricezione della fattura.</w:t>
      </w:r>
    </w:p>
    <w:p w:rsidR="00DE7B3B" w:rsidRDefault="0037241B">
      <w:pPr>
        <w:pStyle w:val="Paragrafoelenco"/>
        <w:numPr>
          <w:ilvl w:val="0"/>
          <w:numId w:val="7"/>
        </w:numPr>
        <w:spacing w:before="120" w:after="0" w:line="240" w:lineRule="auto"/>
        <w:jc w:val="both"/>
      </w:pPr>
      <w:r>
        <w:rPr>
          <w:rFonts w:cs="Calibri"/>
          <w:sz w:val="24"/>
          <w:szCs w:val="24"/>
        </w:rPr>
        <w:t>La fattura deve essere emessa con cadenza prevista__________________ (</w:t>
      </w:r>
      <w:r>
        <w:rPr>
          <w:rFonts w:cs="Calibri"/>
          <w:i/>
          <w:iCs/>
          <w:sz w:val="24"/>
          <w:szCs w:val="24"/>
        </w:rPr>
        <w:t>trimestrale/semestrale/annuale oppure obiettivi progressivi)</w:t>
      </w:r>
      <w:r>
        <w:rPr>
          <w:rFonts w:cs="Calibri"/>
          <w:sz w:val="24"/>
          <w:szCs w:val="24"/>
        </w:rPr>
        <w:t xml:space="preserve"> secondo quanto maturato nel periodo di riferimento, sulla base di apposita richiesta d</w:t>
      </w:r>
      <w:r>
        <w:rPr>
          <w:rFonts w:cs="Calibri"/>
          <w:sz w:val="24"/>
          <w:szCs w:val="24"/>
        </w:rPr>
        <w:t>i emissione fattura da parte del Promotore.</w:t>
      </w:r>
    </w:p>
    <w:p w:rsidR="00DE7B3B" w:rsidRDefault="00DE7B3B">
      <w:pPr>
        <w:rPr>
          <w:rFonts w:cs="Calibri"/>
          <w:sz w:val="24"/>
          <w:szCs w:val="24"/>
        </w:rPr>
      </w:pPr>
    </w:p>
    <w:p w:rsidR="00DE7B3B" w:rsidRDefault="00DE7B3B">
      <w:pPr>
        <w:pageBreakBefore/>
        <w:rPr>
          <w:rFonts w:cs="Calibri"/>
          <w:sz w:val="24"/>
          <w:szCs w:val="24"/>
        </w:rPr>
      </w:pPr>
    </w:p>
    <w:p w:rsidR="00DE7B3B" w:rsidRDefault="0037241B">
      <w:pPr>
        <w:spacing w:after="0" w:line="240" w:lineRule="auto"/>
        <w:jc w:val="center"/>
        <w:rPr>
          <w:rFonts w:cs="Calibri"/>
          <w:b/>
          <w:sz w:val="24"/>
          <w:szCs w:val="24"/>
        </w:rPr>
      </w:pPr>
      <w:r>
        <w:rPr>
          <w:rFonts w:cs="Calibri"/>
          <w:b/>
          <w:sz w:val="24"/>
          <w:szCs w:val="24"/>
        </w:rPr>
        <w:t>ALLEGATO B – GLOSSARIO RELATIVO ALLA PROTEZIONE DEI DATI PERSONALI</w:t>
      </w:r>
    </w:p>
    <w:p w:rsidR="00DE7B3B" w:rsidRDefault="0037241B">
      <w:pPr>
        <w:tabs>
          <w:tab w:val="left" w:pos="360"/>
          <w:tab w:val="center" w:pos="4320"/>
          <w:tab w:val="right" w:pos="9360"/>
        </w:tabs>
        <w:spacing w:line="240" w:lineRule="auto"/>
        <w:jc w:val="center"/>
      </w:pPr>
      <w:r>
        <w:rPr>
          <w:rFonts w:cs="Courier New"/>
          <w:b/>
          <w:sz w:val="24"/>
          <w:szCs w:val="24"/>
        </w:rPr>
        <w:t>(terminologia riferita al GDPR – Reg. UE n. 2016/679 – ed alle norme attuative italiane)</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Dato personale</w:t>
      </w:r>
      <w:r>
        <w:rPr>
          <w:rFonts w:ascii="Calibri" w:hAnsi="Calibri" w:cs="Calibri"/>
          <w:iCs/>
          <w:sz w:val="24"/>
          <w:szCs w:val="24"/>
          <w:lang w:val="it-IT"/>
        </w:rPr>
        <w:t xml:space="preserve"> - qualsiasi informazione riguardante </w:t>
      </w:r>
      <w:r>
        <w:rPr>
          <w:rFonts w:ascii="Calibri" w:hAnsi="Calibri" w:cs="Calibri"/>
          <w:iCs/>
          <w:sz w:val="24"/>
          <w:szCs w:val="24"/>
          <w:lang w:val="it-IT"/>
        </w:rPr>
        <w:t>una persona fisica identificata o identificabile (“interessato”); si considera identificabile la persona fisica che può essere identificata, direttamente o indirettamente, con particolare riferimento a un identificativo come il nome, un numero di identific</w:t>
      </w:r>
      <w:r>
        <w:rPr>
          <w:rFonts w:ascii="Calibri" w:hAnsi="Calibri" w:cs="Calibri"/>
          <w:iCs/>
          <w:sz w:val="24"/>
          <w:szCs w:val="24"/>
          <w:lang w:val="it-IT"/>
        </w:rPr>
        <w:t>azione, dati relativi all'ubicazione, un identificativo online o a uno o più elementi caratteristici della sua identità fisica, fisiologica, genetica, psichica, economica, culturale o sociale;</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Trattamento -</w:t>
      </w:r>
      <w:r>
        <w:rPr>
          <w:rFonts w:ascii="Calibri" w:hAnsi="Calibri" w:cs="Calibri"/>
          <w:iCs/>
          <w:sz w:val="24"/>
          <w:szCs w:val="24"/>
          <w:lang w:val="it-IT"/>
        </w:rPr>
        <w:t xml:space="preserve"> qualsiasi operazione o insieme di operazioni, com</w:t>
      </w:r>
      <w:r>
        <w:rPr>
          <w:rFonts w:ascii="Calibri" w:hAnsi="Calibri" w:cs="Calibri"/>
          <w:iCs/>
          <w:sz w:val="24"/>
          <w:szCs w:val="24"/>
          <w:lang w:val="it-IT"/>
        </w:rPr>
        <w:t>piute con o senza l'ausilio di processi automatizzati e applicate a dati personali o insiemi di dati personali, come la raccolta, la registrazione, l'organizzazione, la strutturazione, la conservazione, l'adattamento o la modifica, l'estrazione, la consult</w:t>
      </w:r>
      <w:r>
        <w:rPr>
          <w:rFonts w:ascii="Calibri" w:hAnsi="Calibri" w:cs="Calibri"/>
          <w:iCs/>
          <w:sz w:val="24"/>
          <w:szCs w:val="24"/>
          <w:lang w:val="it-IT"/>
        </w:rPr>
        <w:t>azione, l'uso, la comunicazione mediante trasmissione, diffusione o qualsiasi altra forma di messa a disposizione, il raffronto o l'interconnessione, la limitazione, la cancellazione o la distruzione;</w:t>
      </w:r>
    </w:p>
    <w:p w:rsidR="00DE7B3B" w:rsidRDefault="0037241B">
      <w:pPr>
        <w:pStyle w:val="Paragrafoelenco1"/>
        <w:numPr>
          <w:ilvl w:val="0"/>
          <w:numId w:val="8"/>
        </w:numPr>
        <w:tabs>
          <w:tab w:val="left" w:pos="0"/>
        </w:tabs>
        <w:spacing w:before="120" w:after="160"/>
        <w:ind w:left="283" w:hanging="357"/>
        <w:jc w:val="both"/>
      </w:pPr>
      <w:proofErr w:type="spellStart"/>
      <w:r>
        <w:rPr>
          <w:rFonts w:ascii="Calibri" w:hAnsi="Calibri" w:cs="Calibri"/>
          <w:b/>
          <w:bCs/>
          <w:iCs/>
          <w:sz w:val="24"/>
          <w:szCs w:val="24"/>
          <w:lang w:val="it-IT"/>
        </w:rPr>
        <w:t>Pseudonimizzazione</w:t>
      </w:r>
      <w:proofErr w:type="spellEnd"/>
      <w:r>
        <w:rPr>
          <w:rFonts w:ascii="Calibri" w:hAnsi="Calibri" w:cs="Calibri"/>
          <w:iCs/>
          <w:sz w:val="24"/>
          <w:szCs w:val="24"/>
          <w:lang w:val="it-IT"/>
        </w:rPr>
        <w:t xml:space="preserve"> - il trattamento dei dati personali </w:t>
      </w:r>
      <w:r>
        <w:rPr>
          <w:rFonts w:ascii="Calibri" w:hAnsi="Calibri" w:cs="Calibri"/>
          <w:iCs/>
          <w:sz w:val="24"/>
          <w:szCs w:val="24"/>
          <w:lang w:val="it-IT"/>
        </w:rPr>
        <w:t>tale che i dati non possano più essere attribuiti a un interessato specifico senza l'utilizzo di informazioni aggiuntive, a condizione che tali informazioni aggiuntive siano conservate separatamente e soggette a misure tecniche e organizzative intese a gar</w:t>
      </w:r>
      <w:r>
        <w:rPr>
          <w:rFonts w:ascii="Calibri" w:hAnsi="Calibri" w:cs="Calibri"/>
          <w:iCs/>
          <w:sz w:val="24"/>
          <w:szCs w:val="24"/>
          <w:lang w:val="it-IT"/>
        </w:rPr>
        <w:t>antire che tali dati personali non siano attribuiti a una persona fisica identificata o identificabile;</w:t>
      </w:r>
    </w:p>
    <w:p w:rsidR="00DE7B3B" w:rsidRDefault="0037241B">
      <w:pPr>
        <w:pStyle w:val="Paragrafoelenco1"/>
        <w:numPr>
          <w:ilvl w:val="0"/>
          <w:numId w:val="8"/>
        </w:numPr>
        <w:tabs>
          <w:tab w:val="left" w:pos="0"/>
        </w:tabs>
        <w:spacing w:before="120" w:after="160"/>
        <w:ind w:left="284" w:firstLine="0"/>
        <w:jc w:val="both"/>
      </w:pPr>
      <w:r>
        <w:rPr>
          <w:rFonts w:ascii="Calibri" w:hAnsi="Calibri" w:cs="Calibri"/>
          <w:b/>
          <w:bCs/>
          <w:iCs/>
          <w:sz w:val="24"/>
          <w:szCs w:val="24"/>
          <w:lang w:val="it-IT"/>
        </w:rPr>
        <w:t>Interessato</w:t>
      </w:r>
      <w:r>
        <w:rPr>
          <w:rFonts w:ascii="Calibri" w:hAnsi="Calibri" w:cs="Calibri"/>
          <w:iCs/>
          <w:sz w:val="24"/>
          <w:szCs w:val="24"/>
          <w:lang w:val="it-IT"/>
        </w:rPr>
        <w:t xml:space="preserve"> - la persona fisica cui si riferiscono i dati personali (art. 4 n.1 GDPR);</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Titolare del trattamento</w:t>
      </w:r>
      <w:r>
        <w:rPr>
          <w:rFonts w:ascii="Calibri" w:hAnsi="Calibri" w:cs="Calibri"/>
          <w:iCs/>
          <w:sz w:val="24"/>
          <w:szCs w:val="24"/>
          <w:lang w:val="it-IT"/>
        </w:rPr>
        <w:t xml:space="preserve"> - la persona fisica o giuridica, l'autor</w:t>
      </w:r>
      <w:r>
        <w:rPr>
          <w:rFonts w:ascii="Calibri" w:hAnsi="Calibri" w:cs="Calibri"/>
          <w:iCs/>
          <w:sz w:val="24"/>
          <w:szCs w:val="24"/>
          <w:lang w:val="it-IT"/>
        </w:rPr>
        <w:t>ità pubblica, il servizio o altro organismo che, singolarmente o insieme ad altri, determina le finalità e i mezzi del trattamento di dati personali; quando le finalità e i mezzi di tale trattamento sono determinati dal diritto dell'Unione o degli Stati me</w:t>
      </w:r>
      <w:r>
        <w:rPr>
          <w:rFonts w:ascii="Calibri" w:hAnsi="Calibri" w:cs="Calibri"/>
          <w:iCs/>
          <w:sz w:val="24"/>
          <w:szCs w:val="24"/>
          <w:lang w:val="it-IT"/>
        </w:rPr>
        <w:t>mbri, il titolare del trattamento o i criteri specifici applicabili alla sua designazione possono essere stabiliti dal diritto dell'Unione o degli Stati membri (art. 4n. 7 GDPR);</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Responsabile del trattamento</w:t>
      </w:r>
      <w:r>
        <w:rPr>
          <w:rFonts w:ascii="Calibri" w:hAnsi="Calibri" w:cs="Calibri"/>
          <w:iCs/>
          <w:sz w:val="24"/>
          <w:szCs w:val="24"/>
          <w:lang w:val="it-IT"/>
        </w:rPr>
        <w:t xml:space="preserve"> - la persona fisica o giuridica, l'autorità pubb</w:t>
      </w:r>
      <w:r>
        <w:rPr>
          <w:rFonts w:ascii="Calibri" w:hAnsi="Calibri" w:cs="Calibri"/>
          <w:iCs/>
          <w:sz w:val="24"/>
          <w:szCs w:val="24"/>
          <w:lang w:val="it-IT"/>
        </w:rPr>
        <w:t>lica, il servizio o altro organismo che tratta dati personali per conto del titolare del trattamento (art. 4 n. 8 GDPR);</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Altri soggetti che trattano dati personali</w:t>
      </w:r>
      <w:r>
        <w:rPr>
          <w:rFonts w:ascii="Calibri" w:hAnsi="Calibri" w:cs="Calibri"/>
          <w:iCs/>
          <w:sz w:val="24"/>
          <w:szCs w:val="24"/>
          <w:lang w:val="it-IT"/>
        </w:rPr>
        <w:t xml:space="preserve"> – le persone autorizzate al trattamento dei dati personali sotto l’autorità diretta del </w:t>
      </w:r>
      <w:r>
        <w:rPr>
          <w:rFonts w:ascii="Calibri" w:hAnsi="Calibri" w:cs="Calibri"/>
          <w:iCs/>
          <w:sz w:val="24"/>
          <w:szCs w:val="24"/>
          <w:lang w:val="it-IT"/>
        </w:rPr>
        <w:t>Titolare o del Responsabile (artt</w:t>
      </w:r>
      <w:r>
        <w:rPr>
          <w:rFonts w:ascii="Calibri" w:hAnsi="Calibri" w:cs="Courier New"/>
          <w:iCs/>
          <w:sz w:val="24"/>
          <w:szCs w:val="24"/>
          <w:lang w:val="it-IT"/>
        </w:rPr>
        <w:t xml:space="preserve">. 28, n. 3, lettera b, 29 e 32, n. 4 GDPR), ivi incluse quindi </w:t>
      </w:r>
      <w:r>
        <w:rPr>
          <w:rFonts w:ascii="Calibri" w:hAnsi="Calibri" w:cs="Calibri"/>
          <w:iCs/>
          <w:sz w:val="24"/>
          <w:szCs w:val="24"/>
          <w:lang w:val="it-IT"/>
        </w:rPr>
        <w:t>le persone fisiche alle quali il Titolare ha attribuito specifici compiti e funzioni connessi al trattamento, che operano sotto l’autorità del Titolare e nell’a</w:t>
      </w:r>
      <w:r>
        <w:rPr>
          <w:rFonts w:ascii="Calibri" w:hAnsi="Calibri" w:cs="Calibri"/>
          <w:iCs/>
          <w:sz w:val="24"/>
          <w:szCs w:val="24"/>
          <w:lang w:val="it-IT"/>
        </w:rPr>
        <w:t xml:space="preserve">mbito dell’assetto organizzativo, ai sensi dell’art. 2 </w:t>
      </w:r>
      <w:proofErr w:type="spellStart"/>
      <w:r>
        <w:rPr>
          <w:rFonts w:ascii="Calibri" w:hAnsi="Calibri" w:cs="Calibri"/>
          <w:i/>
          <w:sz w:val="24"/>
          <w:szCs w:val="24"/>
          <w:lang w:val="it-IT"/>
        </w:rPr>
        <w:t>quaterdecies</w:t>
      </w:r>
      <w:proofErr w:type="spellEnd"/>
      <w:r>
        <w:rPr>
          <w:rFonts w:ascii="Calibri" w:hAnsi="Calibri" w:cs="Calibri"/>
          <w:iCs/>
          <w:sz w:val="24"/>
          <w:szCs w:val="24"/>
          <w:lang w:val="it-IT"/>
        </w:rPr>
        <w:t xml:space="preserve"> del </w:t>
      </w:r>
      <w:proofErr w:type="spellStart"/>
      <w:r>
        <w:rPr>
          <w:rFonts w:ascii="Calibri" w:hAnsi="Calibri" w:cs="Calibri"/>
          <w:iCs/>
          <w:sz w:val="24"/>
          <w:szCs w:val="24"/>
          <w:lang w:val="it-IT"/>
        </w:rPr>
        <w:t>d.Lgs.</w:t>
      </w:r>
      <w:proofErr w:type="spellEnd"/>
      <w:r>
        <w:rPr>
          <w:rFonts w:ascii="Calibri" w:hAnsi="Calibri" w:cs="Calibri"/>
          <w:iCs/>
          <w:sz w:val="24"/>
          <w:szCs w:val="24"/>
          <w:lang w:val="it-IT"/>
        </w:rPr>
        <w:t xml:space="preserve"> 196/2003 così come modificato dal </w:t>
      </w:r>
      <w:proofErr w:type="spellStart"/>
      <w:r>
        <w:rPr>
          <w:rFonts w:ascii="Calibri" w:hAnsi="Calibri" w:cs="Calibri"/>
          <w:iCs/>
          <w:sz w:val="24"/>
          <w:szCs w:val="24"/>
          <w:lang w:val="it-IT"/>
        </w:rPr>
        <w:t>d.Lgs.</w:t>
      </w:r>
      <w:proofErr w:type="spellEnd"/>
      <w:r>
        <w:rPr>
          <w:rFonts w:ascii="Calibri" w:hAnsi="Calibri" w:cs="Calibri"/>
          <w:iCs/>
          <w:sz w:val="24"/>
          <w:szCs w:val="24"/>
          <w:lang w:val="it-IT"/>
        </w:rPr>
        <w:t xml:space="preserve"> 101/2018;</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Consenso dell'interessato</w:t>
      </w:r>
      <w:r>
        <w:rPr>
          <w:rFonts w:ascii="Calibri" w:hAnsi="Calibri" w:cs="Calibri"/>
          <w:iCs/>
          <w:sz w:val="24"/>
          <w:szCs w:val="24"/>
          <w:lang w:val="it-IT"/>
        </w:rPr>
        <w:t xml:space="preserve"> - qualsiasi manifestazione di volontà libera, specifica, informata e inequivocabile dell'interessato</w:t>
      </w:r>
      <w:r>
        <w:rPr>
          <w:rFonts w:ascii="Calibri" w:hAnsi="Calibri" w:cs="Calibri"/>
          <w:iCs/>
          <w:sz w:val="24"/>
          <w:szCs w:val="24"/>
          <w:lang w:val="it-IT"/>
        </w:rPr>
        <w:t>, con la quale lo stesso manifesta il proprio assenso, mediante dichiarazione o azione positiva inequivocabile, che i dati personali che lo riguardano siano oggetto di trattamento;</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Violazione dei dati personali</w:t>
      </w:r>
      <w:r>
        <w:rPr>
          <w:rFonts w:ascii="Calibri" w:hAnsi="Calibri" w:cs="Calibri"/>
          <w:iCs/>
          <w:sz w:val="24"/>
          <w:szCs w:val="24"/>
          <w:lang w:val="it-IT"/>
        </w:rPr>
        <w:t xml:space="preserve"> - la violazione di sicurezza che comporta acc</w:t>
      </w:r>
      <w:r>
        <w:rPr>
          <w:rFonts w:ascii="Calibri" w:hAnsi="Calibri" w:cs="Calibri"/>
          <w:iCs/>
          <w:sz w:val="24"/>
          <w:szCs w:val="24"/>
          <w:lang w:val="it-IT"/>
        </w:rPr>
        <w:t>identalmente o in modo illecito la distruzione, la perdita, la modifica, la divulgazione non autorizzata o l'accesso ai dati personali trasmessi, conservati o comunque trattati;</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Dati relativi alla salute</w:t>
      </w:r>
      <w:r>
        <w:rPr>
          <w:rFonts w:ascii="Calibri" w:hAnsi="Calibri" w:cs="Calibri"/>
          <w:iCs/>
          <w:sz w:val="24"/>
          <w:szCs w:val="24"/>
          <w:lang w:val="it-IT"/>
        </w:rPr>
        <w:t xml:space="preserve"> - i dati personali attinenti alla salute fisica o me</w:t>
      </w:r>
      <w:r>
        <w:rPr>
          <w:rFonts w:ascii="Calibri" w:hAnsi="Calibri" w:cs="Calibri"/>
          <w:iCs/>
          <w:sz w:val="24"/>
          <w:szCs w:val="24"/>
          <w:lang w:val="it-IT"/>
        </w:rPr>
        <w:t>ntale di una persona fisica, compresa la prestazione di servizi di assistenza sanitaria, che rivelano informazioni relative al suo stato di salute;</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Dati genetici</w:t>
      </w:r>
      <w:r>
        <w:rPr>
          <w:rFonts w:ascii="Calibri" w:hAnsi="Calibri" w:cs="Calibri"/>
          <w:iCs/>
          <w:sz w:val="24"/>
          <w:szCs w:val="24"/>
          <w:lang w:val="it-IT"/>
        </w:rPr>
        <w:t xml:space="preserve"> - i dati personali relativi alle caratteristiche genetiche ereditarie o acquisite di una perso</w:t>
      </w:r>
      <w:r>
        <w:rPr>
          <w:rFonts w:ascii="Calibri" w:hAnsi="Calibri" w:cs="Calibri"/>
          <w:iCs/>
          <w:sz w:val="24"/>
          <w:szCs w:val="24"/>
          <w:lang w:val="it-IT"/>
        </w:rPr>
        <w:t>na fisica che forniscono informazioni univoche sulla fisiologia o sulla salute di detta persona fisica, e che risultano in particolare dall'analisi di un campione biologico della persona fisica in questione;</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Campione biologico</w:t>
      </w:r>
      <w:r>
        <w:rPr>
          <w:rFonts w:ascii="Calibri" w:hAnsi="Calibri" w:cs="Calibri"/>
          <w:iCs/>
          <w:sz w:val="24"/>
          <w:szCs w:val="24"/>
          <w:lang w:val="it-IT"/>
        </w:rPr>
        <w:t xml:space="preserve"> - ogni campione di materiale </w:t>
      </w:r>
      <w:r>
        <w:rPr>
          <w:rFonts w:ascii="Calibri" w:hAnsi="Calibri" w:cs="Calibri"/>
          <w:iCs/>
          <w:sz w:val="24"/>
          <w:szCs w:val="24"/>
          <w:lang w:val="it-IT"/>
        </w:rPr>
        <w:t>biologico da cui possano essere estratti dati genetici caratteristici di un individuo;</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Sponsor/Promotore</w:t>
      </w:r>
      <w:r>
        <w:rPr>
          <w:rFonts w:ascii="Calibri" w:hAnsi="Calibri" w:cs="Calibri"/>
          <w:iCs/>
          <w:sz w:val="24"/>
          <w:szCs w:val="24"/>
          <w:lang w:val="it-IT"/>
        </w:rPr>
        <w:t xml:space="preserve"> - la persona, società, istituzione oppure organismo che si assume la responsabilità di avviare, gestire e/o finanziare una sperimentazione clinica;</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CRO</w:t>
      </w:r>
      <w:r>
        <w:rPr>
          <w:rFonts w:ascii="Calibri" w:hAnsi="Calibri" w:cs="Calibri"/>
          <w:iCs/>
          <w:sz w:val="24"/>
          <w:szCs w:val="24"/>
          <w:lang w:val="it-IT"/>
        </w:rPr>
        <w:t xml:space="preserve"> – organizzazione di ricerca a Contratto alla quale lo sponsor può affidare una parte o tutte le proprie competenze in tema di sperimentazione clinica;</w:t>
      </w:r>
    </w:p>
    <w:p w:rsidR="00DE7B3B" w:rsidRDefault="0037241B">
      <w:pPr>
        <w:pStyle w:val="Paragrafoelenco1"/>
        <w:numPr>
          <w:ilvl w:val="0"/>
          <w:numId w:val="8"/>
        </w:numPr>
        <w:tabs>
          <w:tab w:val="left" w:pos="0"/>
        </w:tabs>
        <w:spacing w:before="120" w:after="160"/>
        <w:ind w:left="283" w:hanging="357"/>
        <w:jc w:val="both"/>
      </w:pPr>
      <w:r>
        <w:rPr>
          <w:rFonts w:ascii="Calibri" w:hAnsi="Calibri" w:cs="Calibri"/>
          <w:b/>
          <w:bCs/>
          <w:iCs/>
          <w:sz w:val="24"/>
          <w:szCs w:val="24"/>
          <w:lang w:val="it-IT"/>
        </w:rPr>
        <w:t>Monitor</w:t>
      </w:r>
      <w:r>
        <w:rPr>
          <w:rFonts w:ascii="Calibri" w:hAnsi="Calibri" w:cs="Calibri"/>
          <w:iCs/>
          <w:sz w:val="24"/>
          <w:szCs w:val="24"/>
          <w:lang w:val="it-IT"/>
        </w:rPr>
        <w:t xml:space="preserve"> – il responsabile del monitoraggio della Sperimentazione individuato dallo sponsor/CRO;</w:t>
      </w:r>
    </w:p>
    <w:p w:rsidR="00DE7B3B" w:rsidRDefault="0037241B">
      <w:pPr>
        <w:pStyle w:val="Paragrafoelenco1"/>
        <w:numPr>
          <w:ilvl w:val="0"/>
          <w:numId w:val="8"/>
        </w:numPr>
        <w:tabs>
          <w:tab w:val="left" w:pos="0"/>
          <w:tab w:val="left" w:pos="360"/>
        </w:tabs>
        <w:spacing w:before="120" w:after="160"/>
        <w:ind w:left="283" w:hanging="357"/>
        <w:jc w:val="both"/>
      </w:pPr>
      <w:r>
        <w:rPr>
          <w:rFonts w:ascii="Calibri" w:hAnsi="Calibri" w:cs="Calibri"/>
          <w:b/>
          <w:bCs/>
          <w:iCs/>
          <w:sz w:val="24"/>
          <w:szCs w:val="24"/>
          <w:lang w:val="it-IT"/>
        </w:rPr>
        <w:t>Auditor</w:t>
      </w:r>
      <w:r>
        <w:rPr>
          <w:rFonts w:ascii="Calibri" w:hAnsi="Calibri" w:cs="Calibri"/>
          <w:iCs/>
          <w:sz w:val="24"/>
          <w:szCs w:val="24"/>
          <w:lang w:val="it-IT"/>
        </w:rPr>
        <w:t xml:space="preserve"> </w:t>
      </w:r>
      <w:r>
        <w:rPr>
          <w:rFonts w:ascii="Calibri" w:hAnsi="Calibri" w:cs="Calibri"/>
          <w:iCs/>
          <w:sz w:val="24"/>
          <w:szCs w:val="24"/>
          <w:lang w:val="it-IT"/>
        </w:rPr>
        <w:t>– il responsabile della esecuzione della verifica sulla conduzione della Sperimentazione, come parte integrante della assicurazione di qualità, individuato dallo sponsor/CRO.</w:t>
      </w:r>
    </w:p>
    <w:p w:rsidR="00DE7B3B" w:rsidRDefault="00DE7B3B">
      <w:pPr>
        <w:widowControl w:val="0"/>
        <w:spacing w:after="140" w:line="280" w:lineRule="atLeast"/>
        <w:rPr>
          <w:rFonts w:cs="Calibri"/>
          <w:sz w:val="24"/>
          <w:szCs w:val="24"/>
        </w:rPr>
      </w:pPr>
    </w:p>
    <w:p w:rsidR="00DE7B3B" w:rsidRDefault="00DE7B3B">
      <w:pPr>
        <w:rPr>
          <w:rFonts w:cs="Calibri"/>
          <w:sz w:val="24"/>
          <w:szCs w:val="24"/>
        </w:rPr>
      </w:pPr>
    </w:p>
    <w:p w:rsidR="00DE7B3B" w:rsidRDefault="00DE7B3B">
      <w:pPr>
        <w:jc w:val="both"/>
        <w:rPr>
          <w:rFonts w:cs="Calibri"/>
          <w:sz w:val="24"/>
          <w:szCs w:val="24"/>
        </w:rPr>
      </w:pPr>
    </w:p>
    <w:p w:rsidR="00DE7B3B" w:rsidRDefault="00DE7B3B">
      <w:pPr>
        <w:jc w:val="center"/>
        <w:rPr>
          <w:rFonts w:cs="Calibri"/>
          <w:sz w:val="24"/>
          <w:szCs w:val="24"/>
        </w:rPr>
      </w:pPr>
    </w:p>
    <w:sectPr w:rsidR="00DE7B3B">
      <w:headerReference w:type="default" r:id="rId7"/>
      <w:footerReference w:type="default" r:id="rId8"/>
      <w:pgSz w:w="11906" w:h="16838"/>
      <w:pgMar w:top="102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7241B">
      <w:pPr>
        <w:spacing w:after="0" w:line="240" w:lineRule="auto"/>
      </w:pPr>
      <w:r>
        <w:separator/>
      </w:r>
    </w:p>
  </w:endnote>
  <w:endnote w:type="continuationSeparator" w:id="0">
    <w:p w:rsidR="00000000" w:rsidRDefault="0037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14A" w:rsidRDefault="0037241B">
    <w:pPr>
      <w:pStyle w:val="Pidipagina"/>
      <w:jc w:val="center"/>
    </w:pPr>
    <w:r>
      <w:fldChar w:fldCharType="begin"/>
    </w:r>
    <w:r>
      <w:instrText xml:space="preserve"> PAGE </w:instrText>
    </w:r>
    <w:r>
      <w:fldChar w:fldCharType="separate"/>
    </w:r>
    <w:r>
      <w:t>26</w:t>
    </w:r>
    <w:r>
      <w:fldChar w:fldCharType="end"/>
    </w:r>
  </w:p>
  <w:p w:rsidR="0082714A" w:rsidRDefault="003724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7241B">
      <w:pPr>
        <w:spacing w:after="0" w:line="240" w:lineRule="auto"/>
      </w:pPr>
      <w:r>
        <w:rPr>
          <w:color w:val="000000"/>
        </w:rPr>
        <w:separator/>
      </w:r>
    </w:p>
  </w:footnote>
  <w:footnote w:type="continuationSeparator" w:id="0">
    <w:p w:rsidR="00000000" w:rsidRDefault="0037241B">
      <w:pPr>
        <w:spacing w:after="0" w:line="240" w:lineRule="auto"/>
      </w:pPr>
      <w:r>
        <w:continuationSeparator/>
      </w:r>
    </w:p>
  </w:footnote>
  <w:footnote w:id="1">
    <w:p w:rsidR="00DE7B3B" w:rsidRDefault="0037241B">
      <w:pPr>
        <w:pStyle w:val="Testonotaapidipagina"/>
        <w:ind w:left="284" w:hanging="284"/>
        <w:jc w:val="both"/>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dal servizio farmaceutico per la gestione del/dei farmaco/i oggetto della Speri</w:t>
      </w:r>
      <w:r>
        <w:rPr>
          <w:rFonts w:ascii="Georgia" w:hAnsi="Georgia"/>
          <w:color w:val="000000"/>
          <w:sz w:val="18"/>
          <w:szCs w:val="18"/>
          <w:lang w:val="it-IT"/>
        </w:rPr>
        <w:t>mentazione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14A" w:rsidRDefault="0037241B">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EFC"/>
    <w:multiLevelType w:val="multilevel"/>
    <w:tmpl w:val="D0887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4C7489"/>
    <w:multiLevelType w:val="multilevel"/>
    <w:tmpl w:val="D5968F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3555BE"/>
    <w:multiLevelType w:val="multilevel"/>
    <w:tmpl w:val="50A8C83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427052A"/>
    <w:multiLevelType w:val="multilevel"/>
    <w:tmpl w:val="9CD89E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306934"/>
    <w:multiLevelType w:val="multilevel"/>
    <w:tmpl w:val="657CDC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52305B"/>
    <w:multiLevelType w:val="multilevel"/>
    <w:tmpl w:val="89A85FA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0B17E4"/>
    <w:multiLevelType w:val="multilevel"/>
    <w:tmpl w:val="9A98338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7C406F92"/>
    <w:multiLevelType w:val="multilevel"/>
    <w:tmpl w:val="E1760B1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227"/>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7B3B"/>
    <w:rsid w:val="0037241B"/>
    <w:rsid w:val="00DE7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00FB7-248F-4564-A9A9-E176DB6B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Paragrafoelenco">
    <w:name w:val="List Paragraph"/>
    <w:basedOn w:val="Normale"/>
    <w:pPr>
      <w:ind w:left="720"/>
    </w:p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Segoe UI" w:hAnsi="Segoe UI" w:cs="Segoe UI"/>
      <w:sz w:val="18"/>
      <w:szCs w:val="18"/>
    </w:rPr>
  </w:style>
  <w:style w:type="paragraph" w:styleId="Revisione">
    <w:name w:val="Revision"/>
    <w:pPr>
      <w:suppressAutoHyphens/>
      <w:spacing w:after="0" w:line="240" w:lineRule="auto"/>
    </w:pPr>
  </w:style>
  <w:style w:type="paragraph" w:customStyle="1" w:styleId="Default">
    <w:name w:val="Default"/>
    <w:pPr>
      <w:suppressAutoHyphens/>
      <w:autoSpaceDE w:val="0"/>
      <w:spacing w:after="0" w:line="240" w:lineRule="auto"/>
    </w:pPr>
    <w:rPr>
      <w:rFonts w:cs="Calibri"/>
      <w:color w:val="000000"/>
      <w:sz w:val="24"/>
      <w:szCs w:val="24"/>
    </w:rPr>
  </w:style>
  <w:style w:type="paragraph" w:styleId="Testonotaapidipagina">
    <w:name w:val="footnote text"/>
    <w:basedOn w:val="Normale"/>
    <w:pPr>
      <w:spacing w:after="0" w:line="240" w:lineRule="auto"/>
    </w:pPr>
    <w:rPr>
      <w:sz w:val="20"/>
      <w:szCs w:val="20"/>
      <w:lang w:val="en-US"/>
    </w:rPr>
  </w:style>
  <w:style w:type="paragraph" w:customStyle="1" w:styleId="Paragrafoelenco1">
    <w:name w:val="Paragrafo elenco1"/>
    <w:basedOn w:val="Normale"/>
    <w:pPr>
      <w:spacing w:after="0" w:line="240" w:lineRule="auto"/>
      <w:ind w:left="720"/>
    </w:pPr>
    <w:rPr>
      <w:rFonts w:ascii="Verdana" w:eastAsia="PMingLiU" w:hAnsi="Verdana" w:cs="Verdana"/>
      <w:color w:val="00000A"/>
      <w:kern w:val="3"/>
      <w:lang w:val="en-GB" w:eastAsia="zh-CN"/>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basedOn w:val="Carpredefinitoparagrafo"/>
    <w:rPr>
      <w:rFonts w:ascii="Segoe UI" w:hAnsi="Segoe UI" w:cs="Segoe UI"/>
      <w:sz w:val="18"/>
      <w:szCs w:val="18"/>
    </w:rPr>
  </w:style>
  <w:style w:type="character" w:styleId="Numeroriga">
    <w:name w:val="line number"/>
    <w:basedOn w:val="Carpredefinitoparagrafo"/>
  </w:style>
  <w:style w:type="character" w:customStyle="1" w:styleId="TestonotaapidipaginaCarattere">
    <w:name w:val="Testo nota a piè di pagina Carattere"/>
    <w:basedOn w:val="Carpredefinitoparagrafo"/>
    <w:rPr>
      <w:rFonts w:ascii="Calibri" w:eastAsia="Calibri" w:hAnsi="Calibri" w:cs="Times New Roman"/>
      <w:sz w:val="20"/>
      <w:szCs w:val="20"/>
      <w:lang w:val="en-US"/>
    </w:rPr>
  </w:style>
  <w:style w:type="character" w:styleId="Rimandonotaapidipagina">
    <w:name w:val="footnote reference"/>
    <w:basedOn w:val="Carpredefinitoparagrafo"/>
    <w:rPr>
      <w:position w:val="0"/>
      <w:vertAlign w:val="superscript"/>
    </w:rPr>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11447</Words>
  <Characters>65254</Characters>
  <Application>Microsoft Office Word</Application>
  <DocSecurity>0</DocSecurity>
  <Lines>543</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31-05-2022</dc:subject>
  <dc:creator>AIFA</dc:creator>
  <cp:lastModifiedBy>Aamendolara Rocco</cp:lastModifiedBy>
  <cp:revision>2</cp:revision>
  <cp:lastPrinted>2022-06-01T10:52:00Z</cp:lastPrinted>
  <dcterms:created xsi:type="dcterms:W3CDTF">2022-08-01T12:32:00Z</dcterms:created>
  <dcterms:modified xsi:type="dcterms:W3CDTF">2022-08-01T12:32:00Z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0x010100A575C4D037018D4A8AF9931F2EB3223C</vt:lpwstr>
  </property>
</Properties>
</file>