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DB6A6" w14:textId="00C75290" w:rsidR="00C41162" w:rsidRPr="006533B7" w:rsidRDefault="00184306" w:rsidP="00345201">
      <w:pPr>
        <w:pStyle w:val="Indice"/>
      </w:pPr>
      <w:r w:rsidRPr="006533B7">
        <w:t xml:space="preserve">Domanda di partecipazione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42111E">
        <w:tc>
          <w:tcPr>
            <w:tcW w:w="2641" w:type="dxa"/>
            <w:shd w:val="clear" w:color="auto" w:fill="4472C4" w:themeFill="accent5"/>
          </w:tcPr>
          <w:p w14:paraId="289C9FA0" w14:textId="68CC05D2"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6EABA12D" w:rsidR="00C41162" w:rsidRPr="006533B7" w:rsidRDefault="00124AC7" w:rsidP="00124AC7">
            <w:pPr>
              <w:tabs>
                <w:tab w:val="left" w:pos="1740"/>
              </w:tabs>
              <w:spacing w:after="0" w:line="240" w:lineRule="auto"/>
              <w:jc w:val="both"/>
              <w:rPr>
                <w:color w:val="FFFFFF" w:themeColor="background1"/>
                <w:sz w:val="20"/>
                <w:szCs w:val="20"/>
              </w:rPr>
            </w:pPr>
            <w:r>
              <w:rPr>
                <w:color w:val="FFFFFF" w:themeColor="background1"/>
                <w:sz w:val="20"/>
                <w:szCs w:val="20"/>
              </w:rPr>
              <w:tab/>
            </w:r>
          </w:p>
        </w:tc>
      </w:tr>
      <w:tr w:rsidR="003D38A6" w:rsidRPr="006533B7" w14:paraId="1D8B251E" w14:textId="77777777" w:rsidTr="0042111E">
        <w:tc>
          <w:tcPr>
            <w:tcW w:w="2641" w:type="dxa"/>
            <w:shd w:val="clear" w:color="auto" w:fill="4472C4" w:themeFill="accent5"/>
          </w:tcPr>
          <w:p w14:paraId="486554F3" w14:textId="2F74B895" w:rsidR="003D38A6" w:rsidRPr="006533B7" w:rsidRDefault="003D38A6">
            <w:pPr>
              <w:spacing w:after="0" w:line="240" w:lineRule="auto"/>
              <w:jc w:val="both"/>
              <w:rPr>
                <w:rFonts w:eastAsia="Calibri"/>
                <w:color w:val="FFFFFF" w:themeColor="background1"/>
                <w:sz w:val="20"/>
                <w:szCs w:val="20"/>
              </w:rPr>
            </w:pPr>
            <w:r>
              <w:rPr>
                <w:rFonts w:eastAsia="Calibri"/>
                <w:color w:val="FFFFFF" w:themeColor="background1"/>
                <w:sz w:val="20"/>
                <w:szCs w:val="20"/>
              </w:rPr>
              <w:t>Domicilio fiscale</w:t>
            </w:r>
          </w:p>
        </w:tc>
        <w:tc>
          <w:tcPr>
            <w:tcW w:w="6852" w:type="dxa"/>
            <w:shd w:val="clear" w:color="auto" w:fill="FFFFFF" w:themeFill="background1"/>
          </w:tcPr>
          <w:p w14:paraId="7278C0D8" w14:textId="77777777" w:rsidR="003D38A6" w:rsidRPr="006533B7" w:rsidRDefault="003D38A6">
            <w:pPr>
              <w:spacing w:after="0" w:line="240" w:lineRule="auto"/>
              <w:jc w:val="both"/>
              <w:rPr>
                <w:color w:val="FFFFFF" w:themeColor="background1"/>
                <w:sz w:val="20"/>
                <w:szCs w:val="20"/>
              </w:rPr>
            </w:pPr>
          </w:p>
        </w:tc>
      </w:tr>
      <w:tr w:rsidR="003D38A6" w:rsidRPr="006533B7" w14:paraId="19845E61" w14:textId="77777777" w:rsidTr="0042111E">
        <w:tc>
          <w:tcPr>
            <w:tcW w:w="2641" w:type="dxa"/>
            <w:shd w:val="clear" w:color="auto" w:fill="4472C4" w:themeFill="accent5"/>
          </w:tcPr>
          <w:p w14:paraId="013B1CD5" w14:textId="22DDC6F7" w:rsidR="003D38A6" w:rsidRDefault="003D38A6">
            <w:pPr>
              <w:spacing w:after="0" w:line="240" w:lineRule="auto"/>
              <w:jc w:val="both"/>
              <w:rPr>
                <w:rFonts w:eastAsia="Calibri"/>
                <w:color w:val="FFFFFF" w:themeColor="background1"/>
                <w:sz w:val="20"/>
                <w:szCs w:val="20"/>
              </w:rPr>
            </w:pPr>
            <w:r>
              <w:rPr>
                <w:rFonts w:eastAsia="Calibri"/>
                <w:color w:val="FFFFFF" w:themeColor="background1"/>
                <w:sz w:val="20"/>
                <w:szCs w:val="20"/>
              </w:rPr>
              <w:t>Indirizzo e-mail</w:t>
            </w:r>
          </w:p>
        </w:tc>
        <w:tc>
          <w:tcPr>
            <w:tcW w:w="6852" w:type="dxa"/>
            <w:shd w:val="clear" w:color="auto" w:fill="FFFFFF" w:themeFill="background1"/>
          </w:tcPr>
          <w:p w14:paraId="53CDCED3" w14:textId="77777777" w:rsidR="003D38A6" w:rsidRPr="006533B7" w:rsidRDefault="003D38A6">
            <w:pPr>
              <w:spacing w:after="0" w:line="240" w:lineRule="auto"/>
              <w:jc w:val="both"/>
              <w:rPr>
                <w:color w:val="FFFFFF" w:themeColor="background1"/>
                <w:sz w:val="20"/>
                <w:szCs w:val="20"/>
              </w:rPr>
            </w:pPr>
          </w:p>
        </w:tc>
      </w:tr>
      <w:tr w:rsidR="003D38A6" w:rsidRPr="006533B7" w14:paraId="10ED8B16" w14:textId="77777777" w:rsidTr="0042111E">
        <w:tc>
          <w:tcPr>
            <w:tcW w:w="2641" w:type="dxa"/>
            <w:shd w:val="clear" w:color="auto" w:fill="4472C4" w:themeFill="accent5"/>
          </w:tcPr>
          <w:p w14:paraId="6F8BE916" w14:textId="2734197B" w:rsidR="003D38A6" w:rsidRDefault="003D38A6">
            <w:pPr>
              <w:spacing w:after="0" w:line="240" w:lineRule="auto"/>
              <w:jc w:val="both"/>
              <w:rPr>
                <w:rFonts w:eastAsia="Calibri"/>
                <w:color w:val="FFFFFF" w:themeColor="background1"/>
                <w:sz w:val="20"/>
                <w:szCs w:val="20"/>
              </w:rPr>
            </w:pPr>
            <w:r>
              <w:rPr>
                <w:rFonts w:eastAsia="Calibri"/>
                <w:color w:val="FFFFFF" w:themeColor="background1"/>
                <w:sz w:val="20"/>
                <w:szCs w:val="20"/>
              </w:rPr>
              <w:t>Indirizzo pec</w:t>
            </w:r>
          </w:p>
        </w:tc>
        <w:tc>
          <w:tcPr>
            <w:tcW w:w="6852" w:type="dxa"/>
            <w:shd w:val="clear" w:color="auto" w:fill="FFFFFF" w:themeFill="background1"/>
          </w:tcPr>
          <w:p w14:paraId="6579E906" w14:textId="77777777" w:rsidR="003D38A6" w:rsidRPr="006533B7" w:rsidRDefault="003D38A6">
            <w:pPr>
              <w:spacing w:after="0" w:line="240" w:lineRule="auto"/>
              <w:jc w:val="both"/>
              <w:rPr>
                <w:color w:val="FFFFFF" w:themeColor="background1"/>
                <w:sz w:val="20"/>
                <w:szCs w:val="20"/>
              </w:rPr>
            </w:pPr>
          </w:p>
        </w:tc>
      </w:tr>
      <w:tr w:rsidR="00C41162" w:rsidRPr="006533B7" w14:paraId="1B12DE11" w14:textId="77777777" w:rsidTr="0042111E">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42111E">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42111E">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309ED28F" w14:textId="77777777" w:rsidR="0042111E" w:rsidRDefault="0042111E">
      <w:pPr>
        <w:jc w:val="both"/>
        <w:rPr>
          <w:sz w:val="20"/>
          <w:szCs w:val="20"/>
        </w:rPr>
      </w:pPr>
    </w:p>
    <w:p w14:paraId="5C5C2414" w14:textId="4E04FE5B"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2775D49C" w14:textId="77777777" w:rsidR="0042111E" w:rsidRDefault="0042111E" w:rsidP="00A718A5">
      <w:pPr>
        <w:jc w:val="both"/>
        <w:rPr>
          <w:i/>
          <w:sz w:val="20"/>
          <w:szCs w:val="20"/>
        </w:rPr>
      </w:pPr>
    </w:p>
    <w:p w14:paraId="67A4A168" w14:textId="58008832"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4E88629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CA1EB0">
        <w:rPr>
          <w:sz w:val="20"/>
          <w:szCs w:val="20"/>
        </w:rPr>
        <w:t>allegato agli atti di gara.</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547C3E4D" w14:textId="51943B1E" w:rsidR="00C41162" w:rsidRPr="006533B7" w:rsidRDefault="00184306" w:rsidP="00CA1EB0">
      <w:pPr>
        <w:ind w:left="284" w:hanging="284"/>
        <w:jc w:val="both"/>
        <w:rPr>
          <w:sz w:val="20"/>
          <w:szCs w:val="20"/>
        </w:rPr>
      </w:pPr>
      <w:r w:rsidRPr="006533B7">
        <w:rPr>
          <w:sz w:val="20"/>
          <w:szCs w:val="20"/>
        </w:rPr>
        <w:t xml:space="preserve">▪ </w:t>
      </w:r>
      <w:r w:rsidR="00CA1EB0">
        <w:rPr>
          <w:sz w:val="20"/>
          <w:szCs w:val="20"/>
        </w:rPr>
        <w:tab/>
      </w:r>
      <w:r w:rsidRPr="006533B7">
        <w:rPr>
          <w:b/>
          <w:sz w:val="20"/>
          <w:szCs w:val="20"/>
        </w:rPr>
        <w:t>DICHIARA</w:t>
      </w:r>
      <w:r w:rsidRPr="006533B7">
        <w:rPr>
          <w:sz w:val="20"/>
          <w:szCs w:val="20"/>
        </w:rPr>
        <w:t xml:space="preserve"> </w:t>
      </w:r>
      <w:r w:rsidR="00CA1EB0" w:rsidRPr="00CA1EB0">
        <w:rPr>
          <w:sz w:val="20"/>
          <w:szCs w:val="20"/>
        </w:rPr>
        <w:t>di aver preso visione dei fascicoli informativi allegati alla documentazione di gara (DUVRI) in cui si forniscono alle ditte partecipanti dettagliate informazioni sui rischi specifici esistenti negli ambienti in cui è destinato ad operare il personale e sulle misure di prevenzione e di emergenza adottate in relazione alla propria attività;</w:t>
      </w:r>
      <w:r w:rsidRPr="006533B7">
        <w:rPr>
          <w:sz w:val="20"/>
          <w:szCs w:val="20"/>
        </w:rPr>
        <w:t xml:space="preserve"> </w:t>
      </w:r>
    </w:p>
    <w:p w14:paraId="66EEB76D" w14:textId="77777777" w:rsidR="002318C5" w:rsidRPr="002318C5" w:rsidRDefault="00184306" w:rsidP="002318C5">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w:t>
      </w:r>
      <w:r w:rsidR="005346B7">
        <w:rPr>
          <w:sz w:val="20"/>
          <w:szCs w:val="20"/>
        </w:rPr>
        <w:t xml:space="preserve"> </w:t>
      </w:r>
      <w:r w:rsidR="002318C5">
        <w:rPr>
          <w:sz w:val="20"/>
          <w:szCs w:val="20"/>
        </w:rPr>
        <w:t xml:space="preserve">aver versato </w:t>
      </w:r>
      <w:r w:rsidR="002318C5" w:rsidRPr="002318C5">
        <w:rPr>
          <w:sz w:val="20"/>
          <w:szCs w:val="20"/>
        </w:rPr>
        <w:t>una garanzia provvisoria pari a € __________ e che tale importo è:</w:t>
      </w:r>
    </w:p>
    <w:p w14:paraId="6EFFBF0A" w14:textId="772E1585" w:rsidR="002318C5" w:rsidRPr="002318C5" w:rsidRDefault="002318C5" w:rsidP="002318C5">
      <w:pPr>
        <w:pStyle w:val="Paragrafoelenco"/>
        <w:numPr>
          <w:ilvl w:val="0"/>
          <w:numId w:val="8"/>
        </w:numPr>
        <w:ind w:left="709"/>
        <w:jc w:val="both"/>
        <w:rPr>
          <w:sz w:val="20"/>
          <w:szCs w:val="20"/>
        </w:rPr>
      </w:pPr>
      <w:r w:rsidRPr="002318C5">
        <w:rPr>
          <w:sz w:val="20"/>
          <w:szCs w:val="20"/>
        </w:rPr>
        <w:t>pari al 2% dell’importo complessivo della gara/</w:t>
      </w:r>
      <w:bookmarkStart w:id="0" w:name="_GoBack"/>
      <w:r w:rsidRPr="002318C5">
        <w:rPr>
          <w:sz w:val="20"/>
          <w:szCs w:val="20"/>
        </w:rPr>
        <w:t>Lotto</w:t>
      </w:r>
      <w:bookmarkEnd w:id="0"/>
    </w:p>
    <w:p w14:paraId="6450D8CB" w14:textId="77777777" w:rsidR="002318C5" w:rsidRPr="002318C5" w:rsidRDefault="002318C5" w:rsidP="002318C5">
      <w:pPr>
        <w:ind w:left="567" w:hanging="284"/>
        <w:jc w:val="both"/>
        <w:rPr>
          <w:sz w:val="20"/>
          <w:szCs w:val="20"/>
        </w:rPr>
      </w:pPr>
      <w:r w:rsidRPr="002318C5">
        <w:rPr>
          <w:sz w:val="20"/>
          <w:szCs w:val="20"/>
        </w:rPr>
        <w:t xml:space="preserve">ovvero </w:t>
      </w:r>
    </w:p>
    <w:p w14:paraId="105F3C1D" w14:textId="77777777" w:rsidR="002318C5" w:rsidRDefault="002318C5" w:rsidP="002318C5">
      <w:pPr>
        <w:pStyle w:val="Paragrafoelenco"/>
        <w:numPr>
          <w:ilvl w:val="0"/>
          <w:numId w:val="5"/>
        </w:numPr>
        <w:jc w:val="both"/>
        <w:rPr>
          <w:sz w:val="20"/>
          <w:szCs w:val="20"/>
        </w:rPr>
      </w:pPr>
      <w:r>
        <w:rPr>
          <w:sz w:val="20"/>
          <w:szCs w:val="20"/>
        </w:rPr>
        <w:t>p</w:t>
      </w:r>
      <w:r w:rsidRPr="002318C5">
        <w:rPr>
          <w:sz w:val="20"/>
          <w:szCs w:val="20"/>
        </w:rPr>
        <w:t xml:space="preserve">ari all’ ______ dell’importo complessivo della gara. </w:t>
      </w:r>
      <w:r w:rsidR="00B34ACF" w:rsidRPr="002318C5">
        <w:rPr>
          <w:sz w:val="20"/>
          <w:szCs w:val="20"/>
        </w:rPr>
        <w:t xml:space="preserve"> </w:t>
      </w:r>
      <w:r w:rsidR="00184306" w:rsidRPr="002318C5">
        <w:rPr>
          <w:sz w:val="20"/>
          <w:szCs w:val="20"/>
        </w:rPr>
        <w:t xml:space="preserve"> </w:t>
      </w:r>
    </w:p>
    <w:p w14:paraId="4CDF1843" w14:textId="2CAA9ADD" w:rsidR="002318C5" w:rsidRDefault="002318C5" w:rsidP="002318C5">
      <w:pPr>
        <w:ind w:left="360"/>
        <w:jc w:val="both"/>
        <w:rPr>
          <w:sz w:val="20"/>
          <w:szCs w:val="20"/>
        </w:rPr>
      </w:pPr>
      <w:r w:rsidRPr="002318C5">
        <w:rPr>
          <w:sz w:val="20"/>
          <w:szCs w:val="20"/>
        </w:rPr>
        <w:t xml:space="preserve">In questo secondo caso, per avere diritto alla riduzione dell’importo cauzionale, specificare quale/i documento/i si allega/no, in conformità alle disposizioni di cui all’art. 106 del D.Lgs. n. 36/2023, secondo quanto specificato al </w:t>
      </w:r>
      <w:r w:rsidR="00B45126">
        <w:rPr>
          <w:sz w:val="20"/>
          <w:szCs w:val="20"/>
        </w:rPr>
        <w:t>punto 10</w:t>
      </w:r>
      <w:r w:rsidRPr="002318C5">
        <w:rPr>
          <w:sz w:val="20"/>
          <w:szCs w:val="20"/>
        </w:rPr>
        <w:t xml:space="preserve"> “Garanzia provvisoria” del Disciplinare di gara</w:t>
      </w:r>
    </w:p>
    <w:p w14:paraId="1ECC7E55" w14:textId="237C9C3F" w:rsidR="00C41162" w:rsidRPr="006533B7" w:rsidRDefault="002318C5" w:rsidP="002318C5">
      <w:pPr>
        <w:pStyle w:val="Paragrafoelenco"/>
        <w:numPr>
          <w:ilvl w:val="0"/>
          <w:numId w:val="5"/>
        </w:numPr>
        <w:ind w:left="567" w:hanging="284"/>
        <w:jc w:val="both"/>
        <w:rPr>
          <w:sz w:val="20"/>
          <w:szCs w:val="20"/>
        </w:rPr>
      </w:pPr>
      <w:r>
        <w:rPr>
          <w:sz w:val="20"/>
          <w:szCs w:val="20"/>
        </w:rPr>
        <w:t xml:space="preserve">di aver diritto alla riduzione dell’importo cauzionale del </w:t>
      </w:r>
      <w:r w:rsidR="00184306"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126930FC"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r w:rsidR="00924661">
        <w:rPr>
          <w:b/>
          <w:bCs/>
          <w:color w:val="4472C4" w:themeColor="accent5"/>
          <w:sz w:val="20"/>
          <w:szCs w:val="20"/>
        </w:rPr>
        <w:t xml:space="preserve"> </w:t>
      </w:r>
      <w:r w:rsidR="00924661" w:rsidRPr="00924661">
        <w:rPr>
          <w:b/>
          <w:bCs/>
          <w:color w:val="4472C4" w:themeColor="accent5"/>
          <w:sz w:val="20"/>
          <w:szCs w:val="20"/>
        </w:rPr>
        <w:t>(</w:t>
      </w:r>
      <w:r w:rsidR="00924661" w:rsidRPr="00924661">
        <w:rPr>
          <w:b/>
          <w:bCs/>
          <w:color w:val="4472C4" w:themeColor="accent5"/>
          <w:sz w:val="20"/>
          <w:szCs w:val="20"/>
          <w:u w:val="single"/>
        </w:rPr>
        <w:t>allegare progetto di assorbimento atto ad illustrare le concrete modalità di applicazione della clausola sociale</w:t>
      </w:r>
      <w:r w:rsidR="00924661">
        <w:rPr>
          <w:b/>
          <w:bCs/>
          <w:color w:val="4472C4" w:themeColor="accent5"/>
          <w:sz w:val="20"/>
          <w:szCs w:val="20"/>
        </w:rPr>
        <w:t>)</w:t>
      </w:r>
    </w:p>
    <w:p w14:paraId="29115319" w14:textId="68D0DE03" w:rsidR="000805C3" w:rsidRPr="006533B7" w:rsidRDefault="00363C88" w:rsidP="00BF1D89">
      <w:pPr>
        <w:jc w:val="both"/>
        <w:rPr>
          <w:b/>
          <w:sz w:val="20"/>
          <w:szCs w:val="20"/>
        </w:rPr>
      </w:pPr>
      <w:r w:rsidRPr="006533B7">
        <w:rPr>
          <w:b/>
          <w:sz w:val="20"/>
          <w:szCs w:val="20"/>
        </w:rPr>
        <w:t xml:space="preserve"> </w:t>
      </w:r>
      <w:r w:rsidR="000805C3"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7D13E49E" w:rsidR="0063020D" w:rsidRDefault="0063020D" w:rsidP="00363C88">
      <w:pPr>
        <w:ind w:left="284" w:hanging="284"/>
        <w:jc w:val="both"/>
        <w:rPr>
          <w:sz w:val="20"/>
          <w:szCs w:val="20"/>
        </w:rPr>
      </w:pPr>
      <w:r w:rsidRPr="0063020D">
        <w:rPr>
          <w:sz w:val="20"/>
          <w:szCs w:val="20"/>
        </w:rPr>
        <w:t xml:space="preserve">▪ </w:t>
      </w:r>
      <w:r w:rsidR="00363C88">
        <w:rPr>
          <w:sz w:val="20"/>
          <w:szCs w:val="20"/>
        </w:rPr>
        <w:tab/>
      </w:r>
      <w:r w:rsidRPr="0063020D">
        <w:rPr>
          <w:sz w:val="20"/>
          <w:szCs w:val="20"/>
        </w:rPr>
        <w:t>applicare al proprio personale il CCNL</w:t>
      </w:r>
      <w:r w:rsidR="00C616E2">
        <w:rPr>
          <w:sz w:val="20"/>
          <w:szCs w:val="20"/>
        </w:rPr>
        <w:t xml:space="preserve"> </w:t>
      </w:r>
      <w:r w:rsidRPr="0063020D">
        <w:rPr>
          <w:sz w:val="20"/>
          <w:szCs w:val="20"/>
        </w:rPr>
        <w:t>indicato nel bando di gara;</w:t>
      </w:r>
    </w:p>
    <w:p w14:paraId="7F367EE6" w14:textId="77777777" w:rsidR="00363C88" w:rsidRPr="0063020D" w:rsidRDefault="00363C88" w:rsidP="00363C88">
      <w:pPr>
        <w:ind w:left="284" w:hanging="284"/>
        <w:jc w:val="both"/>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439516DF" w:rsidR="00C41162"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499B4A32" w14:textId="77777777" w:rsidR="002318C5" w:rsidRDefault="002318C5" w:rsidP="00BF1D89">
      <w:pPr>
        <w:spacing w:before="60" w:after="60"/>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34039148"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w:t>
      </w:r>
      <w:r w:rsidR="00B45126">
        <w:rPr>
          <w:sz w:val="20"/>
          <w:szCs w:val="20"/>
        </w:rPr>
        <w:t>punto</w:t>
      </w:r>
      <w:r w:rsidRPr="006533B7">
        <w:rPr>
          <w:sz w:val="20"/>
          <w:szCs w:val="20"/>
        </w:rPr>
        <w:t xml:space="preserve"> 2.3 del Disciplinare, elegge domicilio nell’apposita area del Sistema ad esso riservata. </w:t>
      </w:r>
    </w:p>
    <w:p w14:paraId="1523D651" w14:textId="767206E4"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B45126">
        <w:rPr>
          <w:sz w:val="20"/>
          <w:szCs w:val="20"/>
        </w:rPr>
        <w:t>2.3</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DE551D7" w14:textId="0F7F58A9" w:rsidR="00C41162" w:rsidRPr="006533B7" w:rsidRDefault="00184306" w:rsidP="00B45126">
      <w:pPr>
        <w:spacing w:before="60" w:after="60"/>
        <w:ind w:left="284" w:hanging="284"/>
        <w:rPr>
          <w:sz w:val="20"/>
          <w:szCs w:val="20"/>
        </w:rPr>
      </w:pPr>
      <w:r w:rsidRPr="006533B7">
        <w:rPr>
          <w:sz w:val="20"/>
          <w:szCs w:val="20"/>
        </w:rPr>
        <w:t xml:space="preserve">La documentazione presentata in copia viene prodotta ai sensi del decreto legislativo n. 82/05. </w:t>
      </w:r>
    </w:p>
    <w:sectPr w:rsidR="00C41162" w:rsidRPr="006533B7">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579A" w14:textId="77777777" w:rsidR="00A825E3" w:rsidRDefault="00A825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1A235" w14:textId="77777777" w:rsidR="00A825E3" w:rsidRDefault="00A825E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4E1F" w14:textId="77777777" w:rsidR="00A825E3" w:rsidRDefault="00A825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8F3F" w14:textId="77777777" w:rsidR="00A825E3" w:rsidRDefault="00A825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D4A2" w14:textId="36F73181" w:rsidR="00823438" w:rsidRDefault="00823438" w:rsidP="00823438">
    <w:pPr>
      <w:pStyle w:val="Intestazione"/>
      <w:tabs>
        <w:tab w:val="left" w:pos="2552"/>
      </w:tabs>
      <w:jc w:val="right"/>
    </w:pPr>
    <w:r>
      <w:rPr>
        <w:rFonts w:ascii="Arial" w:hAnsi="Arial" w:cs="Arial"/>
        <w:sz w:val="16"/>
        <w:szCs w:val="16"/>
      </w:rPr>
      <w:t xml:space="preserve">Allegato </w:t>
    </w:r>
    <w:proofErr w:type="spellStart"/>
    <w:r>
      <w:rPr>
        <w:rFonts w:ascii="Arial" w:hAnsi="Arial" w:cs="Arial"/>
        <w:sz w:val="16"/>
        <w:szCs w:val="16"/>
      </w:rPr>
      <w:t>amm</w:t>
    </w:r>
    <w:proofErr w:type="spellEnd"/>
    <w:r>
      <w:rPr>
        <w:rFonts w:ascii="Arial" w:hAnsi="Arial" w:cs="Arial"/>
        <w:sz w:val="16"/>
        <w:szCs w:val="16"/>
      </w:rPr>
      <w:t>. 1.1 Domanda di partecipazione</w:t>
    </w:r>
  </w:p>
  <w:p w14:paraId="1253863B" w14:textId="516F3DCE" w:rsidR="00C41162" w:rsidRDefault="00C41162">
    <w:pPr>
      <w:pStyle w:val="Intestazione"/>
      <w:tabs>
        <w:tab w:val="left" w:pos="2552"/>
      </w:tabs>
    </w:pPr>
  </w:p>
  <w:p w14:paraId="47743D1D" w14:textId="77777777" w:rsidR="00A825E3" w:rsidRDefault="00A825E3" w:rsidP="0015213B">
    <w:pPr>
      <w:pStyle w:val="Intestazione"/>
      <w:tabs>
        <w:tab w:val="left" w:pos="2552"/>
        <w:tab w:val="left" w:pos="6237"/>
      </w:tabs>
      <w:rPr>
        <w:rFonts w:ascii="Arial" w:hAnsi="Arial" w:cs="Arial"/>
        <w:sz w:val="16"/>
        <w:szCs w:val="16"/>
      </w:rPr>
    </w:pPr>
    <w:r>
      <w:rPr>
        <w:noProof/>
      </w:rPr>
      <w:drawing>
        <wp:inline distT="0" distB="0" distL="0" distR="0" wp14:anchorId="0D30DF12" wp14:editId="26EA76A7">
          <wp:extent cx="286702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2867025" cy="600075"/>
                  </a:xfrm>
                  <a:prstGeom prst="rect">
                    <a:avLst/>
                  </a:prstGeom>
                </pic:spPr>
              </pic:pic>
            </a:graphicData>
          </a:graphic>
        </wp:inline>
      </w:drawing>
    </w:r>
  </w:p>
  <w:p w14:paraId="310B76FD" w14:textId="77777777" w:rsidR="00A825E3" w:rsidRPr="00A825E3" w:rsidRDefault="00A825E3" w:rsidP="00A825E3">
    <w:pPr>
      <w:pStyle w:val="Intestazione"/>
      <w:tabs>
        <w:tab w:val="left" w:pos="2552"/>
        <w:tab w:val="left" w:pos="6237"/>
      </w:tabs>
      <w:rPr>
        <w:rFonts w:ascii="Arial" w:hAnsi="Arial" w:cs="Arial"/>
        <w:sz w:val="16"/>
        <w:szCs w:val="16"/>
      </w:rPr>
    </w:pPr>
    <w:r w:rsidRPr="00A825E3">
      <w:rPr>
        <w:rFonts w:ascii="Arial" w:hAnsi="Arial" w:cs="Arial"/>
        <w:sz w:val="16"/>
        <w:szCs w:val="16"/>
      </w:rPr>
      <w:t>Azienda Capofila: Azienda USL di Modena</w:t>
    </w:r>
  </w:p>
  <w:p w14:paraId="218D993A" w14:textId="0BD6B897" w:rsidR="0015213B" w:rsidRPr="0015213B" w:rsidRDefault="0015213B" w:rsidP="0015213B">
    <w:pPr>
      <w:pStyle w:val="Intestazione"/>
      <w:tabs>
        <w:tab w:val="left" w:pos="2552"/>
        <w:tab w:val="left" w:pos="6237"/>
      </w:tabs>
      <w:rPr>
        <w:rFonts w:ascii="Arial" w:hAnsi="Arial" w:cs="Arial"/>
        <w:sz w:val="16"/>
        <w:szCs w:val="16"/>
      </w:rPr>
    </w:pPr>
    <w:r>
      <w:rPr>
        <w:rFonts w:ascii="Arial" w:hAnsi="Arial" w:cs="Arial"/>
        <w:sz w:val="16"/>
        <w:szCs w:val="16"/>
      </w:rPr>
      <w:tab/>
    </w:r>
    <w:r>
      <w:rPr>
        <w:rFonts w:ascii="Arial" w:hAnsi="Arial" w:cs="Arial"/>
        <w:sz w:val="16"/>
        <w:szCs w:val="16"/>
      </w:rPr>
      <w:tab/>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5E71" w14:textId="77777777" w:rsidR="00A825E3" w:rsidRDefault="00A825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716670"/>
    <w:multiLevelType w:val="hybridMultilevel"/>
    <w:tmpl w:val="615C7DC2"/>
    <w:lvl w:ilvl="0" w:tplc="90F692F4">
      <w:start w:val="1"/>
      <w:numFmt w:val="bullet"/>
      <w:lvlText w:val=""/>
      <w:lvlJc w:val="left"/>
      <w:pPr>
        <w:ind w:left="100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221FB"/>
    <w:rsid w:val="000805C3"/>
    <w:rsid w:val="000E5869"/>
    <w:rsid w:val="00124AC7"/>
    <w:rsid w:val="00141B8D"/>
    <w:rsid w:val="0015213B"/>
    <w:rsid w:val="00184306"/>
    <w:rsid w:val="001B6DD9"/>
    <w:rsid w:val="001D24C1"/>
    <w:rsid w:val="00214250"/>
    <w:rsid w:val="00220748"/>
    <w:rsid w:val="002318C5"/>
    <w:rsid w:val="002A377A"/>
    <w:rsid w:val="00345201"/>
    <w:rsid w:val="00363C88"/>
    <w:rsid w:val="003B3811"/>
    <w:rsid w:val="003D38A6"/>
    <w:rsid w:val="0042111E"/>
    <w:rsid w:val="00432C93"/>
    <w:rsid w:val="00444DAB"/>
    <w:rsid w:val="00482016"/>
    <w:rsid w:val="00500F41"/>
    <w:rsid w:val="005346B7"/>
    <w:rsid w:val="006026A2"/>
    <w:rsid w:val="0063020D"/>
    <w:rsid w:val="006533B7"/>
    <w:rsid w:val="0066102F"/>
    <w:rsid w:val="0069625E"/>
    <w:rsid w:val="006E3942"/>
    <w:rsid w:val="007C75CC"/>
    <w:rsid w:val="00823438"/>
    <w:rsid w:val="00924661"/>
    <w:rsid w:val="00942E88"/>
    <w:rsid w:val="009B5141"/>
    <w:rsid w:val="009E46B4"/>
    <w:rsid w:val="00A718A5"/>
    <w:rsid w:val="00A825E3"/>
    <w:rsid w:val="00AB0FA5"/>
    <w:rsid w:val="00B34ACF"/>
    <w:rsid w:val="00B45126"/>
    <w:rsid w:val="00B7690A"/>
    <w:rsid w:val="00BF1D89"/>
    <w:rsid w:val="00BF4C0F"/>
    <w:rsid w:val="00C41162"/>
    <w:rsid w:val="00C616E2"/>
    <w:rsid w:val="00CA1EB0"/>
    <w:rsid w:val="00D15870"/>
    <w:rsid w:val="00D778F8"/>
    <w:rsid w:val="00DD2513"/>
    <w:rsid w:val="00DF4EDE"/>
    <w:rsid w:val="00F05ACD"/>
    <w:rsid w:val="00F27E15"/>
    <w:rsid w:val="00F3483C"/>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7E63-F9A9-41EA-8C7E-B2975AE4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2434</Words>
  <Characters>13878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Giovanni Azzone</cp:lastModifiedBy>
  <cp:revision>12</cp:revision>
  <cp:lastPrinted>2023-12-13T08:59:00Z</cp:lastPrinted>
  <dcterms:created xsi:type="dcterms:W3CDTF">2024-09-09T15:38:00Z</dcterms:created>
  <dcterms:modified xsi:type="dcterms:W3CDTF">2025-06-19T13:37:00Z</dcterms:modified>
  <dc:language>it-IT</dc:language>
</cp:coreProperties>
</file>