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23CE3" w14:textId="77777777" w:rsidR="0006775E" w:rsidRPr="00CD4940" w:rsidRDefault="0006775E" w:rsidP="0006775E">
      <w:pPr>
        <w:widowControl w:val="0"/>
        <w:spacing w:before="60" w:after="60" w:line="360" w:lineRule="auto"/>
        <w:jc w:val="center"/>
        <w:rPr>
          <w:rFonts w:ascii="Arial" w:hAnsi="Arial" w:cs="Arial"/>
          <w:b/>
          <w:sz w:val="22"/>
        </w:rPr>
      </w:pPr>
    </w:p>
    <w:p w14:paraId="0816A12B" w14:textId="77777777" w:rsidR="0006775E" w:rsidRPr="00CD4940" w:rsidRDefault="0006775E" w:rsidP="0006775E">
      <w:pPr>
        <w:widowControl w:val="0"/>
        <w:spacing w:before="60" w:after="60" w:line="360" w:lineRule="auto"/>
        <w:jc w:val="center"/>
        <w:rPr>
          <w:rFonts w:ascii="Arial" w:hAnsi="Arial" w:cs="Arial"/>
          <w:b/>
          <w:sz w:val="22"/>
        </w:rPr>
      </w:pPr>
    </w:p>
    <w:p w14:paraId="673193C9" w14:textId="77777777" w:rsidR="0006775E" w:rsidRPr="00CD4940" w:rsidRDefault="0006775E" w:rsidP="0006775E">
      <w:pPr>
        <w:widowControl w:val="0"/>
        <w:spacing w:before="60" w:after="60" w:line="360" w:lineRule="auto"/>
        <w:rPr>
          <w:rFonts w:ascii="Arial" w:hAnsi="Arial" w:cs="Arial"/>
          <w:b/>
          <w:sz w:val="22"/>
        </w:rPr>
      </w:pPr>
      <w:bookmarkStart w:id="0" w:name="_GoBack"/>
      <w:bookmarkEnd w:id="0"/>
    </w:p>
    <w:p w14:paraId="73FF6374" w14:textId="77777777" w:rsidR="0006775E" w:rsidRPr="00CD4940" w:rsidRDefault="0006775E" w:rsidP="0006775E">
      <w:pPr>
        <w:widowControl w:val="0"/>
        <w:spacing w:before="60" w:after="60" w:line="360" w:lineRule="auto"/>
        <w:rPr>
          <w:rFonts w:ascii="Arial" w:hAnsi="Arial" w:cs="Arial"/>
          <w:b/>
          <w:sz w:val="22"/>
        </w:rPr>
      </w:pPr>
    </w:p>
    <w:p w14:paraId="71741782" w14:textId="77777777" w:rsidR="0006775E" w:rsidRPr="00CD4940" w:rsidRDefault="0006775E" w:rsidP="0006775E">
      <w:pPr>
        <w:widowControl w:val="0"/>
        <w:spacing w:before="60" w:after="60" w:line="360" w:lineRule="auto"/>
        <w:jc w:val="center"/>
        <w:rPr>
          <w:rFonts w:ascii="Arial" w:hAnsi="Arial" w:cs="Arial"/>
          <w:b/>
          <w:sz w:val="22"/>
        </w:rPr>
      </w:pPr>
    </w:p>
    <w:p w14:paraId="67BADC5B" w14:textId="5E998CF9" w:rsidR="00990F38" w:rsidRPr="007747F6" w:rsidRDefault="00717460" w:rsidP="007747F6">
      <w:pPr>
        <w:pStyle w:val="Corpotesto"/>
        <w:spacing w:before="60" w:after="60" w:line="360" w:lineRule="auto"/>
        <w:rPr>
          <w:lang w:val="it-IT"/>
        </w:rPr>
      </w:pPr>
      <w:r w:rsidRPr="00E36234">
        <w:rPr>
          <w:rFonts w:ascii="Arial" w:hAnsi="Arial" w:cs="Arial"/>
          <w:b/>
          <w:caps/>
          <w:sz w:val="22"/>
          <w:szCs w:val="22"/>
        </w:rPr>
        <w:t xml:space="preserve">Procedura </w:t>
      </w:r>
      <w:r w:rsidR="00325EB2" w:rsidRPr="00325EB2">
        <w:rPr>
          <w:rFonts w:ascii="Arial" w:hAnsi="Arial" w:cs="Arial"/>
          <w:b/>
          <w:caps/>
          <w:sz w:val="22"/>
          <w:szCs w:val="22"/>
        </w:rPr>
        <w:t xml:space="preserve">NEGOZIATA SENZA PREVIA PUBBLICAZIONE DI UN BANDO DI GARA EX ART. 76 DEL D.LGS. 36/2023 PER L’AFFIDAMENTO DEI SERVIZI DI MANUTENZIONE </w:t>
      </w:r>
      <w:r w:rsidR="007747F6" w:rsidRPr="007747F6">
        <w:rPr>
          <w:rFonts w:ascii="Arial" w:hAnsi="Arial" w:cs="Arial"/>
          <w:b/>
          <w:caps/>
          <w:sz w:val="22"/>
          <w:szCs w:val="22"/>
        </w:rPr>
        <w:t>FULL RISK DI DURATA TRIENNALE (PIÙ OPZIONE DI PROROGA BIENNALE) DI APPARECCHIATURE DI DIAGNOSTICA PER IMMAGINI MARCA HOLOGIC, OCCORRENTI ALL’UNIONE DI ACQUISTO TRA L’AZIENDA USL DI MODENA (AZIENDA CAPOFILA) E L’AZIENDA OSPEDALIERO – UNIVERSITARIA DI MODENA</w:t>
      </w:r>
      <w:r w:rsidR="007747F6">
        <w:rPr>
          <w:rFonts w:ascii="Arial" w:hAnsi="Arial" w:cs="Arial"/>
          <w:b/>
          <w:caps/>
          <w:sz w:val="22"/>
          <w:szCs w:val="22"/>
          <w:lang w:val="it-IT"/>
        </w:rPr>
        <w:t xml:space="preserve"> </w:t>
      </w:r>
    </w:p>
    <w:p w14:paraId="06A48DC4" w14:textId="77777777" w:rsidR="00990F38" w:rsidRDefault="00990F38" w:rsidP="00FF6F3D">
      <w:pPr>
        <w:jc w:val="center"/>
      </w:pPr>
    </w:p>
    <w:p w14:paraId="338CEFCF" w14:textId="77777777" w:rsidR="004F4B40" w:rsidRDefault="004F4B40" w:rsidP="008D278F">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90F38" w:rsidRPr="00025250" w14:paraId="79F35F1D" w14:textId="77777777" w:rsidTr="00D97949">
        <w:trPr>
          <w:trHeight w:val="1555"/>
        </w:trPr>
        <w:tc>
          <w:tcPr>
            <w:tcW w:w="9778" w:type="dxa"/>
            <w:shd w:val="clear" w:color="auto" w:fill="auto"/>
            <w:tcMar>
              <w:top w:w="113" w:type="dxa"/>
              <w:bottom w:w="113" w:type="dxa"/>
            </w:tcMar>
            <w:vAlign w:val="center"/>
          </w:tcPr>
          <w:p w14:paraId="5491D709" w14:textId="77777777" w:rsidR="00990F38" w:rsidRPr="00990F38" w:rsidRDefault="00990F38" w:rsidP="00990F38">
            <w:pPr>
              <w:spacing w:before="120" w:after="120" w:line="360" w:lineRule="auto"/>
              <w:jc w:val="center"/>
              <w:rPr>
                <w:rFonts w:ascii="Arial" w:hAnsi="Arial" w:cs="Arial"/>
                <w:b/>
                <w:sz w:val="24"/>
              </w:rPr>
            </w:pPr>
            <w:r w:rsidRPr="00990F38">
              <w:rPr>
                <w:rFonts w:ascii="Arial" w:hAnsi="Arial" w:cs="Arial"/>
                <w:b/>
                <w:sz w:val="24"/>
              </w:rPr>
              <w:t>PATTO DI INTEGRITÀ</w:t>
            </w:r>
          </w:p>
        </w:tc>
      </w:tr>
    </w:tbl>
    <w:p w14:paraId="0894DC7E" w14:textId="77777777" w:rsidR="00990F38" w:rsidRDefault="00990F38" w:rsidP="008D278F">
      <w:pPr>
        <w:jc w:val="both"/>
      </w:pPr>
    </w:p>
    <w:p w14:paraId="51DB721D" w14:textId="77777777" w:rsidR="004F4B40" w:rsidRDefault="004F4B40" w:rsidP="008D278F">
      <w:pPr>
        <w:jc w:val="both"/>
      </w:pPr>
    </w:p>
    <w:p w14:paraId="6AB5A00B" w14:textId="77777777" w:rsidR="004F4B40" w:rsidRDefault="004F4B40" w:rsidP="008D278F">
      <w:pPr>
        <w:jc w:val="both"/>
      </w:pPr>
    </w:p>
    <w:p w14:paraId="54C9BA35" w14:textId="77777777" w:rsidR="00121659" w:rsidRDefault="004F4B40" w:rsidP="00121659">
      <w:pPr>
        <w:jc w:val="center"/>
      </w:pPr>
      <w:r>
        <w:br w:type="page"/>
      </w:r>
    </w:p>
    <w:p w14:paraId="514CD227" w14:textId="77777777" w:rsidR="00C1254A" w:rsidRPr="005C4B0F" w:rsidRDefault="00C1254A" w:rsidP="00C1254A">
      <w:pPr>
        <w:autoSpaceDE w:val="0"/>
        <w:autoSpaceDN w:val="0"/>
        <w:adjustRightInd w:val="0"/>
        <w:spacing w:line="360" w:lineRule="auto"/>
        <w:rPr>
          <w:rFonts w:ascii="Arial" w:hAnsi="Arial" w:cs="Arial"/>
          <w:i/>
          <w:iCs/>
          <w:sz w:val="22"/>
          <w:szCs w:val="22"/>
        </w:rPr>
      </w:pPr>
      <w:r>
        <w:rPr>
          <w:rFonts w:ascii="Arial" w:hAnsi="Arial" w:cs="Arial"/>
          <w:b/>
          <w:bCs/>
          <w:sz w:val="22"/>
          <w:szCs w:val="22"/>
        </w:rPr>
        <w:lastRenderedPageBreak/>
        <w:t xml:space="preserve">L’OPERATORE </w:t>
      </w:r>
      <w:r w:rsidRPr="005C4B0F">
        <w:rPr>
          <w:rFonts w:ascii="Arial" w:hAnsi="Arial" w:cs="Arial"/>
          <w:b/>
          <w:bCs/>
          <w:sz w:val="22"/>
          <w:szCs w:val="22"/>
        </w:rPr>
        <w:t xml:space="preserve">ECONOMICO </w:t>
      </w:r>
      <w:r w:rsidR="008E003E" w:rsidRPr="005C4B0F">
        <w:rPr>
          <w:rFonts w:ascii="Arial" w:hAnsi="Arial" w:cs="Arial"/>
          <w:b/>
          <w:i/>
          <w:iCs/>
          <w:sz w:val="22"/>
          <w:szCs w:val="22"/>
        </w:rPr>
        <w:t>[INDICARE DENOMINAZIONE E FORMA GIURIDICA</w:t>
      </w:r>
      <w:r w:rsidR="008E003E" w:rsidRPr="005C4B0F">
        <w:rPr>
          <w:rFonts w:ascii="Arial" w:hAnsi="Arial" w:cs="Arial"/>
          <w:b/>
          <w:i/>
          <w:sz w:val="22"/>
          <w:szCs w:val="22"/>
        </w:rPr>
        <w:t>]</w:t>
      </w:r>
      <w:r w:rsidR="008E003E" w:rsidRPr="005C4B0F">
        <w:rPr>
          <w:rFonts w:ascii="Arial" w:hAnsi="Arial" w:cs="Arial"/>
          <w:b/>
          <w:bCs/>
          <w:sz w:val="22"/>
          <w:szCs w:val="22"/>
        </w:rPr>
        <w:t xml:space="preserve"> </w:t>
      </w:r>
      <w:r w:rsidR="0049462F" w:rsidRPr="005C4B0F">
        <w:rPr>
          <w:rFonts w:ascii="Arial" w:hAnsi="Arial" w:cs="Arial"/>
          <w:bCs/>
          <w:sz w:val="22"/>
          <w:szCs w:val="22"/>
        </w:rPr>
        <w:t>________</w:t>
      </w:r>
    </w:p>
    <w:p w14:paraId="247A96C2" w14:textId="0284356F" w:rsidR="005046E3" w:rsidRPr="00CC3B2E" w:rsidRDefault="008E003E" w:rsidP="005046E3">
      <w:pPr>
        <w:autoSpaceDE w:val="0"/>
        <w:autoSpaceDN w:val="0"/>
        <w:adjustRightInd w:val="0"/>
        <w:spacing w:line="360" w:lineRule="auto"/>
        <w:jc w:val="both"/>
        <w:rPr>
          <w:rFonts w:ascii="Arial" w:hAnsi="Arial" w:cs="Arial"/>
          <w:sz w:val="22"/>
          <w:szCs w:val="22"/>
        </w:rPr>
      </w:pPr>
      <w:r w:rsidRPr="005C4B0F">
        <w:rPr>
          <w:rFonts w:ascii="Arial" w:hAnsi="Arial" w:cs="Arial"/>
          <w:sz w:val="22"/>
          <w:szCs w:val="22"/>
        </w:rPr>
        <w:t>con s</w:t>
      </w:r>
      <w:r w:rsidR="00C1254A" w:rsidRPr="005C4B0F">
        <w:rPr>
          <w:rFonts w:ascii="Arial" w:hAnsi="Arial" w:cs="Arial"/>
          <w:sz w:val="22"/>
          <w:szCs w:val="22"/>
        </w:rPr>
        <w:t xml:space="preserve">ede legale in _____________________, via ___________________________n. _________ </w:t>
      </w:r>
      <w:r w:rsidRPr="005C4B0F">
        <w:rPr>
          <w:rFonts w:ascii="Arial" w:hAnsi="Arial" w:cs="Arial"/>
          <w:sz w:val="22"/>
          <w:szCs w:val="22"/>
        </w:rPr>
        <w:t>C</w:t>
      </w:r>
      <w:r w:rsidR="00C1254A" w:rsidRPr="005C4B0F">
        <w:rPr>
          <w:rFonts w:ascii="Arial" w:hAnsi="Arial" w:cs="Arial"/>
          <w:sz w:val="22"/>
          <w:szCs w:val="22"/>
        </w:rPr>
        <w:t xml:space="preserve">odice </w:t>
      </w:r>
      <w:r w:rsidRPr="005C4B0F">
        <w:rPr>
          <w:rFonts w:ascii="Arial" w:hAnsi="Arial" w:cs="Arial"/>
          <w:sz w:val="22"/>
          <w:szCs w:val="22"/>
        </w:rPr>
        <w:t>F</w:t>
      </w:r>
      <w:r w:rsidR="00C1254A" w:rsidRPr="005C4B0F">
        <w:rPr>
          <w:rFonts w:ascii="Arial" w:hAnsi="Arial" w:cs="Arial"/>
          <w:sz w:val="22"/>
          <w:szCs w:val="22"/>
        </w:rPr>
        <w:t>iscale</w:t>
      </w:r>
      <w:r w:rsidRPr="005C4B0F">
        <w:rPr>
          <w:rFonts w:ascii="Arial" w:hAnsi="Arial" w:cs="Arial"/>
          <w:bCs/>
          <w:sz w:val="22"/>
          <w:szCs w:val="22"/>
        </w:rPr>
        <w:t xml:space="preserve">_________________, P. IVA_______________, </w:t>
      </w:r>
      <w:r w:rsidR="00C1254A" w:rsidRPr="005C4B0F">
        <w:rPr>
          <w:rFonts w:ascii="Arial" w:hAnsi="Arial" w:cs="Arial"/>
          <w:sz w:val="22"/>
          <w:szCs w:val="22"/>
        </w:rPr>
        <w:t>rappresentat</w:t>
      </w:r>
      <w:r w:rsidR="00121659" w:rsidRPr="005C4B0F">
        <w:rPr>
          <w:rFonts w:ascii="Arial" w:hAnsi="Arial" w:cs="Arial"/>
          <w:sz w:val="22"/>
          <w:szCs w:val="22"/>
        </w:rPr>
        <w:t>o</w:t>
      </w:r>
      <w:r w:rsidR="00C1254A" w:rsidRPr="005C4B0F">
        <w:rPr>
          <w:rFonts w:ascii="Arial" w:hAnsi="Arial" w:cs="Arial"/>
          <w:sz w:val="22"/>
          <w:szCs w:val="22"/>
        </w:rPr>
        <w:t xml:space="preserve"> da </w:t>
      </w:r>
      <w:r w:rsidRPr="005C4B0F">
        <w:rPr>
          <w:rFonts w:ascii="Arial" w:hAnsi="Arial" w:cs="Arial"/>
          <w:b/>
          <w:i/>
          <w:iCs/>
          <w:sz w:val="22"/>
          <w:szCs w:val="22"/>
        </w:rPr>
        <w:t>[COGNOME E NOME]</w:t>
      </w:r>
      <w:r w:rsidR="00C1254A" w:rsidRPr="005C4B0F">
        <w:rPr>
          <w:rFonts w:ascii="Arial" w:hAnsi="Arial" w:cs="Arial"/>
          <w:sz w:val="22"/>
          <w:szCs w:val="22"/>
        </w:rPr>
        <w:t xml:space="preserve"> </w:t>
      </w:r>
      <w:r w:rsidRPr="005C4B0F">
        <w:rPr>
          <w:rFonts w:ascii="Arial" w:hAnsi="Arial" w:cs="Arial"/>
          <w:sz w:val="22"/>
          <w:szCs w:val="22"/>
        </w:rPr>
        <w:t>___________</w:t>
      </w:r>
      <w:r w:rsidR="00C1254A" w:rsidRPr="005C4B0F">
        <w:rPr>
          <w:rFonts w:ascii="Arial" w:hAnsi="Arial" w:cs="Arial"/>
          <w:sz w:val="22"/>
          <w:szCs w:val="22"/>
        </w:rPr>
        <w:t xml:space="preserve">_______________________________________________ in qualità di </w:t>
      </w:r>
      <w:r w:rsidRPr="005C4B0F">
        <w:rPr>
          <w:rFonts w:ascii="Arial" w:hAnsi="Arial" w:cs="Arial"/>
          <w:b/>
          <w:i/>
          <w:sz w:val="22"/>
          <w:szCs w:val="22"/>
        </w:rPr>
        <w:t>[</w:t>
      </w:r>
      <w:r w:rsidRPr="005C4B0F">
        <w:rPr>
          <w:rFonts w:ascii="Arial" w:hAnsi="Arial" w:cs="Arial"/>
          <w:b/>
          <w:i/>
          <w:iCs/>
          <w:sz w:val="22"/>
          <w:szCs w:val="22"/>
        </w:rPr>
        <w:t>TITOLARE/LEGALE RAPPRESENTANTE]</w:t>
      </w:r>
      <w:r w:rsidR="00C1254A" w:rsidRPr="005C4B0F">
        <w:rPr>
          <w:rFonts w:ascii="Arial" w:hAnsi="Arial" w:cs="Arial"/>
          <w:sz w:val="22"/>
          <w:szCs w:val="22"/>
        </w:rPr>
        <w:t xml:space="preserve"> </w:t>
      </w:r>
      <w:r w:rsidR="00C1254A" w:rsidRPr="005C4B0F">
        <w:rPr>
          <w:rFonts w:ascii="Arial" w:hAnsi="Arial" w:cs="Arial"/>
          <w:bCs/>
          <w:sz w:val="22"/>
          <w:szCs w:val="22"/>
        </w:rPr>
        <w:t>________________</w:t>
      </w:r>
      <w:r w:rsidRPr="005C4B0F">
        <w:rPr>
          <w:rFonts w:ascii="Arial" w:hAnsi="Arial" w:cs="Arial"/>
          <w:bCs/>
          <w:sz w:val="22"/>
          <w:szCs w:val="22"/>
        </w:rPr>
        <w:t>_______</w:t>
      </w:r>
      <w:r w:rsidR="00C1254A" w:rsidRPr="005C4B0F">
        <w:rPr>
          <w:rFonts w:ascii="Arial" w:hAnsi="Arial" w:cs="Arial"/>
          <w:bCs/>
          <w:sz w:val="22"/>
          <w:szCs w:val="22"/>
        </w:rPr>
        <w:t>____</w:t>
      </w:r>
      <w:r w:rsidR="00C1254A" w:rsidRPr="00ED22BD">
        <w:rPr>
          <w:rFonts w:ascii="Arial" w:hAnsi="Arial" w:cs="Arial"/>
          <w:bCs/>
          <w:sz w:val="22"/>
          <w:szCs w:val="22"/>
        </w:rPr>
        <w:t xml:space="preserve"> con riferimento alla procedura </w:t>
      </w:r>
      <w:r w:rsidR="00325EB2">
        <w:rPr>
          <w:rFonts w:ascii="Arial" w:hAnsi="Arial" w:cs="Arial"/>
          <w:bCs/>
          <w:sz w:val="22"/>
          <w:szCs w:val="22"/>
        </w:rPr>
        <w:t xml:space="preserve">negoziata senza previa pubblicazione di un bando ex art. 76 del D.Lgs. 36/2023 per l’affidamento dei servizi di manutenzione di durata triennale degli acceleratori lineari e strumentazione per radioterapia marca ELEKTA presenti nell’Azienda Ospedaliero – Universitaria di Modena </w:t>
      </w:r>
    </w:p>
    <w:p w14:paraId="73761530" w14:textId="77777777" w:rsidR="00121659" w:rsidRDefault="00121659" w:rsidP="00C1254A">
      <w:pPr>
        <w:autoSpaceDE w:val="0"/>
        <w:autoSpaceDN w:val="0"/>
        <w:adjustRightInd w:val="0"/>
        <w:spacing w:line="360" w:lineRule="auto"/>
        <w:jc w:val="center"/>
        <w:rPr>
          <w:rFonts w:ascii="Arial" w:hAnsi="Arial" w:cs="Arial"/>
          <w:b/>
          <w:bCs/>
          <w:sz w:val="22"/>
          <w:szCs w:val="22"/>
        </w:rPr>
      </w:pPr>
    </w:p>
    <w:p w14:paraId="63A07BD8" w14:textId="1ECEBC6D" w:rsidR="00E45342" w:rsidRDefault="00C1254A" w:rsidP="00E45342">
      <w:pPr>
        <w:autoSpaceDE w:val="0"/>
        <w:autoSpaceDN w:val="0"/>
        <w:adjustRightInd w:val="0"/>
        <w:spacing w:line="360" w:lineRule="auto"/>
        <w:jc w:val="center"/>
        <w:rPr>
          <w:rFonts w:ascii="Arial" w:hAnsi="Arial" w:cs="Arial"/>
          <w:bCs/>
          <w:sz w:val="22"/>
          <w:szCs w:val="22"/>
        </w:rPr>
      </w:pPr>
      <w:r>
        <w:rPr>
          <w:rFonts w:ascii="Arial" w:hAnsi="Arial" w:cs="Arial"/>
          <w:b/>
          <w:bCs/>
          <w:sz w:val="22"/>
          <w:szCs w:val="22"/>
        </w:rPr>
        <w:t xml:space="preserve">DICHIARA </w:t>
      </w:r>
    </w:p>
    <w:p w14:paraId="0341DF1A" w14:textId="6028B1FF" w:rsidR="00830645" w:rsidRPr="00830645" w:rsidRDefault="00E45342" w:rsidP="00437D9A">
      <w:pPr>
        <w:pStyle w:val="Paragrafoelenco"/>
        <w:autoSpaceDE w:val="0"/>
        <w:autoSpaceDN w:val="0"/>
        <w:adjustRightInd w:val="0"/>
        <w:spacing w:line="360" w:lineRule="auto"/>
        <w:ind w:left="0"/>
        <w:jc w:val="center"/>
        <w:rPr>
          <w:rFonts w:ascii="Arial" w:hAnsi="Arial" w:cs="Arial"/>
          <w:bCs/>
          <w:sz w:val="22"/>
          <w:szCs w:val="22"/>
        </w:rPr>
      </w:pPr>
      <w:r w:rsidRPr="00830645">
        <w:rPr>
          <w:rFonts w:ascii="Arial" w:hAnsi="Arial" w:cs="Arial"/>
          <w:bCs/>
          <w:sz w:val="22"/>
          <w:szCs w:val="22"/>
        </w:rPr>
        <w:t xml:space="preserve">di accettare </w:t>
      </w:r>
      <w:r w:rsidR="008E003E" w:rsidRPr="00830645">
        <w:rPr>
          <w:rFonts w:ascii="Arial" w:hAnsi="Arial" w:cs="Arial"/>
          <w:bCs/>
          <w:sz w:val="22"/>
          <w:szCs w:val="22"/>
        </w:rPr>
        <w:t>il seguente Patto di integrità</w:t>
      </w:r>
      <w:r w:rsidR="006B6A42">
        <w:rPr>
          <w:rFonts w:ascii="Arial" w:hAnsi="Arial" w:cs="Arial"/>
          <w:bCs/>
          <w:sz w:val="22"/>
          <w:szCs w:val="22"/>
        </w:rPr>
        <w:t>:</w:t>
      </w:r>
    </w:p>
    <w:p w14:paraId="28AE913F" w14:textId="77777777" w:rsidR="00830645" w:rsidRDefault="00830645" w:rsidP="00E45342">
      <w:pPr>
        <w:autoSpaceDE w:val="0"/>
        <w:autoSpaceDN w:val="0"/>
        <w:adjustRightInd w:val="0"/>
        <w:spacing w:line="360" w:lineRule="auto"/>
        <w:jc w:val="both"/>
        <w:rPr>
          <w:rFonts w:ascii="Arial" w:hAnsi="Arial" w:cs="Arial"/>
          <w:bCs/>
          <w:sz w:val="22"/>
          <w:szCs w:val="22"/>
        </w:rPr>
      </w:pPr>
    </w:p>
    <w:p w14:paraId="6CAA0167" w14:textId="61F38A9D" w:rsidR="00C1254A" w:rsidRDefault="00C1254A" w:rsidP="00C1254A">
      <w:pPr>
        <w:autoSpaceDE w:val="0"/>
        <w:autoSpaceDN w:val="0"/>
        <w:adjustRightInd w:val="0"/>
        <w:spacing w:line="360" w:lineRule="auto"/>
        <w:jc w:val="center"/>
        <w:rPr>
          <w:rFonts w:ascii="Arial" w:hAnsi="Arial" w:cs="Arial"/>
          <w:b/>
          <w:bCs/>
          <w:sz w:val="22"/>
          <w:szCs w:val="22"/>
        </w:rPr>
      </w:pPr>
      <w:r>
        <w:rPr>
          <w:rFonts w:ascii="Arial" w:hAnsi="Arial" w:cs="Arial"/>
          <w:b/>
          <w:bCs/>
          <w:sz w:val="22"/>
          <w:szCs w:val="22"/>
        </w:rPr>
        <w:t xml:space="preserve">Art. 1. </w:t>
      </w:r>
      <w:r w:rsidR="00A31FE0">
        <w:rPr>
          <w:rFonts w:ascii="Arial" w:hAnsi="Arial" w:cs="Arial"/>
          <w:b/>
          <w:bCs/>
          <w:sz w:val="22"/>
          <w:szCs w:val="22"/>
        </w:rPr>
        <w:t xml:space="preserve">Principi e </w:t>
      </w:r>
      <w:r>
        <w:rPr>
          <w:rFonts w:ascii="Arial" w:hAnsi="Arial" w:cs="Arial"/>
          <w:b/>
          <w:bCs/>
          <w:sz w:val="22"/>
          <w:szCs w:val="22"/>
        </w:rPr>
        <w:t>Finalità</w:t>
      </w:r>
    </w:p>
    <w:p w14:paraId="5104ADF9" w14:textId="7FD5D13C" w:rsidR="00C1254A" w:rsidRDefault="00A31FE0" w:rsidP="00A31FE0">
      <w:pPr>
        <w:autoSpaceDE w:val="0"/>
        <w:autoSpaceDN w:val="0"/>
        <w:adjustRightInd w:val="0"/>
        <w:spacing w:line="360" w:lineRule="auto"/>
        <w:jc w:val="both"/>
        <w:rPr>
          <w:rFonts w:ascii="Arial" w:hAnsi="Arial" w:cs="Arial"/>
          <w:sz w:val="22"/>
          <w:szCs w:val="22"/>
        </w:rPr>
      </w:pPr>
      <w:r w:rsidRPr="00A31FE0">
        <w:rPr>
          <w:rFonts w:ascii="Arial" w:hAnsi="Arial" w:cs="Arial"/>
          <w:sz w:val="22"/>
          <w:szCs w:val="22"/>
        </w:rPr>
        <w:t xml:space="preserve"> 1. Il presente Patto d’integrità è un accordo fra l’Amministrazione e gli operatori economici che, ai sensi dell’art. 1 - comma 17 - della legge 6 novembre 2012, n.190, vincola i contraenti a improntare i propri comportamenti ai principi di lealtà, correttezza e trasparenza in tutte le fasi dell'appalto, dalla</w:t>
      </w:r>
      <w:r>
        <w:rPr>
          <w:sz w:val="23"/>
          <w:szCs w:val="23"/>
        </w:rPr>
        <w:t xml:space="preserve"> </w:t>
      </w:r>
      <w:r w:rsidRPr="00A31FE0">
        <w:rPr>
          <w:rFonts w:ascii="Arial" w:hAnsi="Arial" w:cs="Arial"/>
          <w:sz w:val="22"/>
          <w:szCs w:val="22"/>
        </w:rPr>
        <w:t>partecipazione alla esecuzione contrattuale</w:t>
      </w:r>
      <w:r w:rsidR="003C1B0A">
        <w:rPr>
          <w:rFonts w:ascii="Arial" w:hAnsi="Arial" w:cs="Arial"/>
          <w:sz w:val="22"/>
          <w:szCs w:val="22"/>
        </w:rPr>
        <w:t>.</w:t>
      </w:r>
    </w:p>
    <w:p w14:paraId="74932E99" w14:textId="77777777" w:rsidR="00A84FC6" w:rsidRDefault="00A84FC6" w:rsidP="00A84FC6">
      <w:pPr>
        <w:autoSpaceDE w:val="0"/>
        <w:autoSpaceDN w:val="0"/>
        <w:adjustRightInd w:val="0"/>
        <w:spacing w:line="360" w:lineRule="auto"/>
        <w:jc w:val="both"/>
        <w:rPr>
          <w:rFonts w:ascii="Arial" w:hAnsi="Arial" w:cs="Arial"/>
          <w:sz w:val="22"/>
          <w:szCs w:val="22"/>
        </w:rPr>
      </w:pPr>
      <w:r w:rsidRPr="00A84FC6">
        <w:rPr>
          <w:rFonts w:ascii="Arial" w:hAnsi="Arial" w:cs="Arial"/>
          <w:sz w:val="22"/>
          <w:szCs w:val="22"/>
        </w:rPr>
        <w:t>2. La carenza della dichiarazione di accettazione del Patto di integrità o la mancata produzione dello stesso da parte del concorrente, sono regolarizzabili tramite la procedura di soccorso istruttorio</w:t>
      </w:r>
    </w:p>
    <w:p w14:paraId="5F0FFA66" w14:textId="33CA03BF" w:rsidR="00A84FC6" w:rsidRPr="00A84FC6" w:rsidRDefault="00A84FC6" w:rsidP="00A84FC6">
      <w:pPr>
        <w:autoSpaceDE w:val="0"/>
        <w:autoSpaceDN w:val="0"/>
        <w:adjustRightInd w:val="0"/>
        <w:spacing w:line="360" w:lineRule="auto"/>
        <w:jc w:val="both"/>
        <w:rPr>
          <w:rFonts w:ascii="Arial" w:hAnsi="Arial" w:cs="Arial"/>
          <w:sz w:val="22"/>
          <w:szCs w:val="22"/>
        </w:rPr>
      </w:pPr>
      <w:r w:rsidRPr="00A84FC6">
        <w:rPr>
          <w:rFonts w:ascii="Arial" w:hAnsi="Arial" w:cs="Arial"/>
          <w:sz w:val="22"/>
          <w:szCs w:val="22"/>
        </w:rPr>
        <w:t xml:space="preserve">3. Gli obblighi derivanti dal presente Patto d’integrità si estendono anche: </w:t>
      </w:r>
    </w:p>
    <w:p w14:paraId="03060B73" w14:textId="77777777" w:rsidR="00A84FC6" w:rsidRPr="00A84FC6" w:rsidRDefault="00A84FC6" w:rsidP="00EC4539">
      <w:pPr>
        <w:pStyle w:val="Default"/>
        <w:spacing w:line="360" w:lineRule="auto"/>
        <w:ind w:left="708"/>
        <w:rPr>
          <w:color w:val="auto"/>
          <w:sz w:val="22"/>
          <w:szCs w:val="22"/>
        </w:rPr>
      </w:pPr>
      <w:r w:rsidRPr="00A84FC6">
        <w:rPr>
          <w:color w:val="auto"/>
          <w:sz w:val="22"/>
          <w:szCs w:val="22"/>
        </w:rPr>
        <w:t xml:space="preserve">a) a tutti i consorziati o partecipanti al raggruppamento o consorzio, nel caso di consorzi ordinari o raggruppamenti temporanei di imprese; </w:t>
      </w:r>
    </w:p>
    <w:p w14:paraId="697E8F52" w14:textId="19F1FFF0" w:rsidR="00A84FC6" w:rsidRDefault="00A84FC6" w:rsidP="00EC4539">
      <w:pPr>
        <w:autoSpaceDE w:val="0"/>
        <w:autoSpaceDN w:val="0"/>
        <w:adjustRightInd w:val="0"/>
        <w:spacing w:line="360" w:lineRule="auto"/>
        <w:ind w:left="708"/>
        <w:jc w:val="both"/>
        <w:rPr>
          <w:rFonts w:ascii="Arial" w:hAnsi="Arial" w:cs="Arial"/>
          <w:sz w:val="22"/>
          <w:szCs w:val="22"/>
        </w:rPr>
      </w:pPr>
      <w:r w:rsidRPr="00A84FC6">
        <w:rPr>
          <w:rFonts w:ascii="Arial" w:hAnsi="Arial" w:cs="Arial"/>
          <w:sz w:val="22"/>
          <w:szCs w:val="22"/>
        </w:rPr>
        <w:t>b) ai soggetti ausiliari degli operatori economici che, in sede di offerta, dichiarino di ricorrere all'istituto dell'avvalimento</w:t>
      </w:r>
    </w:p>
    <w:p w14:paraId="5DCF238E" w14:textId="77777777" w:rsidR="00121659" w:rsidRPr="008E003E" w:rsidRDefault="00121659" w:rsidP="00121659">
      <w:pPr>
        <w:autoSpaceDE w:val="0"/>
        <w:autoSpaceDN w:val="0"/>
        <w:adjustRightInd w:val="0"/>
        <w:spacing w:line="360" w:lineRule="auto"/>
        <w:jc w:val="both"/>
        <w:rPr>
          <w:rFonts w:ascii="Arial" w:hAnsi="Arial" w:cs="Arial"/>
          <w:sz w:val="22"/>
          <w:szCs w:val="22"/>
        </w:rPr>
      </w:pPr>
    </w:p>
    <w:p w14:paraId="6E93DFFD" w14:textId="262B334C" w:rsidR="00C1254A" w:rsidRDefault="00C1254A" w:rsidP="00C1254A">
      <w:pPr>
        <w:autoSpaceDE w:val="0"/>
        <w:autoSpaceDN w:val="0"/>
        <w:adjustRightInd w:val="0"/>
        <w:spacing w:line="360" w:lineRule="auto"/>
        <w:jc w:val="center"/>
        <w:rPr>
          <w:rFonts w:ascii="Arial" w:hAnsi="Arial" w:cs="Arial"/>
          <w:b/>
          <w:bCs/>
          <w:sz w:val="22"/>
          <w:szCs w:val="22"/>
        </w:rPr>
      </w:pPr>
      <w:r w:rsidRPr="008E003E">
        <w:rPr>
          <w:rFonts w:ascii="Arial" w:hAnsi="Arial" w:cs="Arial"/>
          <w:b/>
          <w:bCs/>
          <w:sz w:val="22"/>
          <w:szCs w:val="22"/>
        </w:rPr>
        <w:t>Art. 2. Obblighi dell’operatore economico</w:t>
      </w:r>
    </w:p>
    <w:p w14:paraId="3A04F235" w14:textId="35FA1E16" w:rsidR="00C1254A" w:rsidRDefault="00C1254A" w:rsidP="0059454E">
      <w:pPr>
        <w:pStyle w:val="Paragrafoelenco"/>
        <w:numPr>
          <w:ilvl w:val="0"/>
          <w:numId w:val="9"/>
        </w:numPr>
        <w:shd w:val="clear" w:color="auto" w:fill="FFFFFF"/>
        <w:spacing w:line="360" w:lineRule="auto"/>
        <w:rPr>
          <w:rFonts w:ascii="Arial" w:hAnsi="Arial" w:cs="Arial"/>
          <w:sz w:val="22"/>
          <w:szCs w:val="22"/>
        </w:rPr>
      </w:pPr>
      <w:r w:rsidRPr="0059454E">
        <w:rPr>
          <w:rFonts w:ascii="Arial" w:hAnsi="Arial" w:cs="Arial"/>
          <w:sz w:val="22"/>
          <w:szCs w:val="22"/>
        </w:rPr>
        <w:t>L’operatore economico, per partecipare alla procedura</w:t>
      </w:r>
      <w:r w:rsidR="00162ADC" w:rsidRPr="0059454E">
        <w:rPr>
          <w:rFonts w:ascii="Arial" w:hAnsi="Arial" w:cs="Arial"/>
          <w:sz w:val="22"/>
          <w:szCs w:val="22"/>
        </w:rPr>
        <w:t xml:space="preserve"> </w:t>
      </w:r>
      <w:r w:rsidR="0003536A" w:rsidRPr="0059454E">
        <w:rPr>
          <w:rFonts w:ascii="Arial" w:hAnsi="Arial" w:cs="Arial"/>
          <w:sz w:val="22"/>
          <w:szCs w:val="22"/>
        </w:rPr>
        <w:t>si impegna a</w:t>
      </w:r>
      <w:r w:rsidRPr="0059454E">
        <w:rPr>
          <w:rFonts w:ascii="Arial" w:hAnsi="Arial" w:cs="Arial"/>
          <w:sz w:val="22"/>
          <w:szCs w:val="22"/>
        </w:rPr>
        <w:t>:</w:t>
      </w:r>
    </w:p>
    <w:p w14:paraId="052DD99B" w14:textId="77777777" w:rsidR="0003536A" w:rsidRDefault="0003536A" w:rsidP="0003536A">
      <w:pPr>
        <w:numPr>
          <w:ilvl w:val="0"/>
          <w:numId w:val="8"/>
        </w:numPr>
        <w:autoSpaceDE w:val="0"/>
        <w:autoSpaceDN w:val="0"/>
        <w:adjustRightInd w:val="0"/>
        <w:spacing w:line="360" w:lineRule="auto"/>
        <w:jc w:val="both"/>
        <w:rPr>
          <w:rFonts w:ascii="Arial" w:hAnsi="Arial" w:cs="Arial"/>
          <w:sz w:val="22"/>
          <w:szCs w:val="22"/>
        </w:rPr>
      </w:pPr>
      <w:r>
        <w:t xml:space="preserve"> </w:t>
      </w:r>
      <w:r w:rsidRPr="0003536A">
        <w:rPr>
          <w:rFonts w:ascii="Arial" w:hAnsi="Arial" w:cs="Arial"/>
          <w:sz w:val="22"/>
          <w:szCs w:val="22"/>
        </w:rPr>
        <w:t>non attuare condotte finalizzate ad influenzare il procedimento amministrativo diretto a stabilire il contenuto del bando, o di altro atto equipollente, al fine di condizionare le modalità di scelta del contraente da parte dell’A</w:t>
      </w:r>
      <w:r>
        <w:rPr>
          <w:rFonts w:ascii="Arial" w:hAnsi="Arial" w:cs="Arial"/>
          <w:sz w:val="22"/>
          <w:szCs w:val="22"/>
        </w:rPr>
        <w:t>mministrazione;</w:t>
      </w:r>
    </w:p>
    <w:p w14:paraId="6ACCBA7C" w14:textId="475A0657" w:rsidR="00C1254A" w:rsidRPr="008E003E" w:rsidRDefault="0003536A" w:rsidP="0003536A">
      <w:pPr>
        <w:numPr>
          <w:ilvl w:val="0"/>
          <w:numId w:val="8"/>
        </w:numPr>
        <w:autoSpaceDE w:val="0"/>
        <w:autoSpaceDN w:val="0"/>
        <w:adjustRightInd w:val="0"/>
        <w:spacing w:line="360" w:lineRule="auto"/>
        <w:jc w:val="both"/>
        <w:rPr>
          <w:rFonts w:ascii="Arial" w:hAnsi="Arial" w:cs="Arial"/>
          <w:sz w:val="22"/>
          <w:szCs w:val="22"/>
        </w:rPr>
      </w:pPr>
      <w:r w:rsidRPr="0003536A">
        <w:rPr>
          <w:rFonts w:ascii="Arial" w:hAnsi="Arial" w:cs="Arial"/>
          <w:sz w:val="22"/>
          <w:szCs w:val="22"/>
        </w:rPr>
        <w:t>non corrispondere ad alcuno, direttamente o tramite terzi, ivi compresi soggetti collegati o controllati, somme di danaro, regali o altre utilità finalizzate a facilitare l’aggiudicazione e/o gestione del contratto</w:t>
      </w:r>
      <w:r w:rsidR="00C1254A" w:rsidRPr="008E003E">
        <w:rPr>
          <w:rFonts w:ascii="Arial" w:hAnsi="Arial" w:cs="Arial"/>
          <w:sz w:val="22"/>
          <w:szCs w:val="22"/>
        </w:rPr>
        <w:t>;</w:t>
      </w:r>
    </w:p>
    <w:p w14:paraId="4EA27398" w14:textId="2CFC9A25" w:rsidR="00A915A0" w:rsidRDefault="00C1254A" w:rsidP="0003536A">
      <w:pPr>
        <w:numPr>
          <w:ilvl w:val="0"/>
          <w:numId w:val="8"/>
        </w:numPr>
        <w:autoSpaceDE w:val="0"/>
        <w:autoSpaceDN w:val="0"/>
        <w:adjustRightInd w:val="0"/>
        <w:spacing w:line="360" w:lineRule="auto"/>
        <w:jc w:val="both"/>
        <w:rPr>
          <w:rFonts w:ascii="Arial" w:hAnsi="Arial" w:cs="Arial"/>
          <w:sz w:val="22"/>
          <w:szCs w:val="22"/>
        </w:rPr>
      </w:pPr>
      <w:r w:rsidRPr="008E003E">
        <w:rPr>
          <w:rFonts w:ascii="Arial" w:hAnsi="Arial" w:cs="Arial"/>
          <w:sz w:val="22"/>
          <w:szCs w:val="22"/>
        </w:rPr>
        <w:t>non ricorrere ad alcuna mediazione o altra opera di terzi finalizzata all’aggiudicazione e/o gestione del contratto;</w:t>
      </w:r>
    </w:p>
    <w:p w14:paraId="71B2528F" w14:textId="27042101" w:rsidR="0003536A" w:rsidRDefault="0003536A" w:rsidP="0003536A">
      <w:pPr>
        <w:numPr>
          <w:ilvl w:val="0"/>
          <w:numId w:val="8"/>
        </w:numPr>
        <w:autoSpaceDE w:val="0"/>
        <w:autoSpaceDN w:val="0"/>
        <w:adjustRightInd w:val="0"/>
        <w:spacing w:line="360" w:lineRule="auto"/>
        <w:jc w:val="both"/>
        <w:rPr>
          <w:rFonts w:ascii="Arial" w:hAnsi="Arial" w:cs="Arial"/>
          <w:sz w:val="22"/>
          <w:szCs w:val="22"/>
        </w:rPr>
      </w:pPr>
      <w:r w:rsidRPr="0003536A">
        <w:rPr>
          <w:rFonts w:ascii="Arial" w:hAnsi="Arial" w:cs="Arial"/>
          <w:sz w:val="22"/>
          <w:szCs w:val="22"/>
        </w:rPr>
        <w:lastRenderedPageBreak/>
        <w:t>non trovarsi in situazioni di controllo o di collegamento (formale e/o sostanziale) con altri concorrenti e di non accordarsi con altri partecipanti alla procedura di affidamento per porre in essere intese e/o pratiche restrittive della concorrenza e del mercato vietate ai sensi della vigente normativa</w:t>
      </w:r>
      <w:r>
        <w:rPr>
          <w:rFonts w:ascii="Arial" w:hAnsi="Arial" w:cs="Arial"/>
          <w:sz w:val="22"/>
          <w:szCs w:val="22"/>
        </w:rPr>
        <w:t>;</w:t>
      </w:r>
    </w:p>
    <w:p w14:paraId="059CA170" w14:textId="0F4D4AD8" w:rsidR="0003536A" w:rsidRPr="0003536A" w:rsidRDefault="0003536A" w:rsidP="0003536A">
      <w:pPr>
        <w:numPr>
          <w:ilvl w:val="0"/>
          <w:numId w:val="8"/>
        </w:numPr>
        <w:autoSpaceDE w:val="0"/>
        <w:autoSpaceDN w:val="0"/>
        <w:adjustRightInd w:val="0"/>
        <w:spacing w:line="360" w:lineRule="auto"/>
        <w:jc w:val="both"/>
        <w:rPr>
          <w:rFonts w:ascii="Arial" w:hAnsi="Arial" w:cs="Arial"/>
          <w:sz w:val="22"/>
          <w:szCs w:val="22"/>
        </w:rPr>
      </w:pPr>
      <w:r w:rsidRPr="0003536A">
        <w:rPr>
          <w:rFonts w:ascii="Arial" w:hAnsi="Arial" w:cs="Arial"/>
          <w:sz w:val="22"/>
          <w:szCs w:val="22"/>
        </w:rPr>
        <w:t>comunicare tempestivamente, nel corso dell'esecuzione del contratto, tutte le variazioni inerenti all’assetto dell’Impresa;</w:t>
      </w:r>
    </w:p>
    <w:p w14:paraId="6472FBB4" w14:textId="77DF5ACA" w:rsidR="0003536A" w:rsidRDefault="0003536A" w:rsidP="0003536A">
      <w:pPr>
        <w:numPr>
          <w:ilvl w:val="0"/>
          <w:numId w:val="8"/>
        </w:numPr>
        <w:autoSpaceDE w:val="0"/>
        <w:autoSpaceDN w:val="0"/>
        <w:adjustRightInd w:val="0"/>
        <w:spacing w:line="360" w:lineRule="auto"/>
        <w:jc w:val="both"/>
        <w:rPr>
          <w:rFonts w:ascii="Arial" w:hAnsi="Arial" w:cs="Arial"/>
          <w:sz w:val="22"/>
          <w:szCs w:val="22"/>
        </w:rPr>
      </w:pPr>
      <w:r w:rsidRPr="0003536A">
        <w:rPr>
          <w:rFonts w:ascii="Arial" w:hAnsi="Arial" w:cs="Arial"/>
          <w:sz w:val="22"/>
          <w:szCs w:val="22"/>
        </w:rPr>
        <w:t>rispettare rigorosamente le disposizioni vigenti in materia di obblighi sociali e di sicurezza del lavoro</w:t>
      </w:r>
    </w:p>
    <w:p w14:paraId="4BA446CB" w14:textId="141885FE" w:rsidR="0059454E" w:rsidRPr="0059454E" w:rsidRDefault="0059454E" w:rsidP="0059454E">
      <w:pPr>
        <w:numPr>
          <w:ilvl w:val="0"/>
          <w:numId w:val="8"/>
        </w:numPr>
        <w:autoSpaceDE w:val="0"/>
        <w:autoSpaceDN w:val="0"/>
        <w:adjustRightInd w:val="0"/>
        <w:spacing w:line="360" w:lineRule="auto"/>
        <w:jc w:val="both"/>
        <w:rPr>
          <w:rFonts w:ascii="Arial" w:hAnsi="Arial" w:cs="Arial"/>
          <w:sz w:val="22"/>
          <w:szCs w:val="22"/>
        </w:rPr>
      </w:pPr>
      <w:r w:rsidRPr="0059454E">
        <w:rPr>
          <w:rFonts w:ascii="Arial" w:hAnsi="Arial" w:cs="Arial"/>
          <w:sz w:val="22"/>
          <w:szCs w:val="22"/>
        </w:rPr>
        <w:t>segnalare al Responsabile della Prevenzione della Corruzione e della Trasparenza dell’Amministrazione, anche attraverso l’istituto del whistleblowing, qualsiasi tentativo di turbativa, irregolarità o distorsione nelle fasi di svolgimento della procedura o durante</w:t>
      </w:r>
      <w:r>
        <w:rPr>
          <w:rFonts w:ascii="Arial" w:hAnsi="Arial" w:cs="Arial"/>
          <w:sz w:val="22"/>
          <w:szCs w:val="22"/>
        </w:rPr>
        <w:t xml:space="preserve"> </w:t>
      </w:r>
      <w:r w:rsidRPr="0059454E">
        <w:rPr>
          <w:rFonts w:ascii="Arial" w:hAnsi="Arial" w:cs="Arial"/>
          <w:sz w:val="22"/>
          <w:szCs w:val="22"/>
        </w:rPr>
        <w:t>l’esecuzione del contratto, comprese illecite richieste o pretese dei dipendenti dell’Amministrazione stessa;</w:t>
      </w:r>
    </w:p>
    <w:p w14:paraId="783CB3BB" w14:textId="6F3112C4" w:rsidR="0059454E" w:rsidRPr="0059454E" w:rsidRDefault="0059454E" w:rsidP="0059454E">
      <w:pPr>
        <w:numPr>
          <w:ilvl w:val="0"/>
          <w:numId w:val="8"/>
        </w:numPr>
        <w:autoSpaceDE w:val="0"/>
        <w:autoSpaceDN w:val="0"/>
        <w:adjustRightInd w:val="0"/>
        <w:spacing w:line="360" w:lineRule="auto"/>
        <w:jc w:val="both"/>
        <w:rPr>
          <w:rFonts w:ascii="Arial" w:hAnsi="Arial" w:cs="Arial"/>
          <w:sz w:val="22"/>
          <w:szCs w:val="22"/>
        </w:rPr>
      </w:pPr>
      <w:r w:rsidRPr="0059454E">
        <w:rPr>
          <w:rFonts w:ascii="Arial" w:hAnsi="Arial" w:cs="Arial"/>
          <w:sz w:val="22"/>
          <w:szCs w:val="22"/>
        </w:rPr>
        <w:t>denunciare all’Autorità competente ogni tentativo di estorsione, intimidazione, pressione, condizionamento di natura criminale o ogni altra forma di illecita interferenza, intervenuti nella procedura di affidamento e/o di esecuzione del contratto;</w:t>
      </w:r>
    </w:p>
    <w:p w14:paraId="4BC812E8" w14:textId="379A7A53" w:rsidR="0059454E" w:rsidRPr="0059454E" w:rsidRDefault="0059454E" w:rsidP="0059454E">
      <w:pPr>
        <w:numPr>
          <w:ilvl w:val="0"/>
          <w:numId w:val="8"/>
        </w:numPr>
        <w:autoSpaceDE w:val="0"/>
        <w:autoSpaceDN w:val="0"/>
        <w:adjustRightInd w:val="0"/>
        <w:spacing w:line="360" w:lineRule="auto"/>
        <w:jc w:val="both"/>
        <w:rPr>
          <w:rFonts w:ascii="Arial" w:hAnsi="Arial" w:cs="Arial"/>
          <w:sz w:val="22"/>
          <w:szCs w:val="22"/>
        </w:rPr>
      </w:pPr>
      <w:r w:rsidRPr="0059454E">
        <w:rPr>
          <w:rFonts w:ascii="Arial" w:hAnsi="Arial" w:cs="Arial"/>
          <w:sz w:val="22"/>
          <w:szCs w:val="22"/>
        </w:rPr>
        <w:t>informare puntualmente tutto il personale, di cui si avvale, del presente Patto di integrità e degli obblighi in esso contenuti e a vigilare affinché gli impegni sopra indicati siano osservati da tutti i collaboratori e dipendenti nell’esercizio dei compiti loro assegnati;</w:t>
      </w:r>
    </w:p>
    <w:p w14:paraId="4EAAE035" w14:textId="6B1876A4" w:rsidR="0059454E" w:rsidRDefault="0059454E" w:rsidP="0059454E">
      <w:pPr>
        <w:numPr>
          <w:ilvl w:val="0"/>
          <w:numId w:val="8"/>
        </w:numPr>
        <w:autoSpaceDE w:val="0"/>
        <w:autoSpaceDN w:val="0"/>
        <w:adjustRightInd w:val="0"/>
        <w:spacing w:line="360" w:lineRule="auto"/>
        <w:jc w:val="both"/>
        <w:rPr>
          <w:rFonts w:ascii="Arial" w:hAnsi="Arial" w:cs="Arial"/>
          <w:sz w:val="22"/>
          <w:szCs w:val="22"/>
        </w:rPr>
      </w:pPr>
      <w:r w:rsidRPr="0059454E">
        <w:rPr>
          <w:rFonts w:ascii="Arial" w:hAnsi="Arial" w:cs="Arial"/>
          <w:sz w:val="22"/>
          <w:szCs w:val="22"/>
        </w:rPr>
        <w:t>rispettare quanto previsto all'art. 53, comma 16-ter del D.lgs. n. 165/2001;</w:t>
      </w:r>
    </w:p>
    <w:p w14:paraId="11A77BDE" w14:textId="13DAC682" w:rsidR="0059454E" w:rsidRPr="0059454E" w:rsidRDefault="0059454E" w:rsidP="0059454E">
      <w:pPr>
        <w:numPr>
          <w:ilvl w:val="0"/>
          <w:numId w:val="8"/>
        </w:numPr>
        <w:autoSpaceDE w:val="0"/>
        <w:autoSpaceDN w:val="0"/>
        <w:adjustRightInd w:val="0"/>
        <w:spacing w:line="360" w:lineRule="auto"/>
        <w:jc w:val="both"/>
        <w:rPr>
          <w:rFonts w:ascii="Arial" w:hAnsi="Arial" w:cs="Arial"/>
          <w:sz w:val="22"/>
          <w:szCs w:val="22"/>
        </w:rPr>
      </w:pPr>
      <w:r w:rsidRPr="0059454E">
        <w:rPr>
          <w:rFonts w:ascii="Arial" w:hAnsi="Arial" w:cs="Arial"/>
          <w:sz w:val="22"/>
          <w:szCs w:val="22"/>
        </w:rPr>
        <w:t>segnalare situazioni di conflitto di interesse, anche potenziale, di cui sia a conoscenza, relativamente al personale dell'Amministrazione;</w:t>
      </w:r>
    </w:p>
    <w:p w14:paraId="248C7322" w14:textId="0C5B0EC0" w:rsidR="003C1B0A" w:rsidRDefault="0059454E" w:rsidP="003C1B0A">
      <w:pPr>
        <w:numPr>
          <w:ilvl w:val="0"/>
          <w:numId w:val="8"/>
        </w:numPr>
        <w:autoSpaceDE w:val="0"/>
        <w:autoSpaceDN w:val="0"/>
        <w:adjustRightInd w:val="0"/>
        <w:spacing w:line="360" w:lineRule="auto"/>
        <w:jc w:val="both"/>
        <w:rPr>
          <w:rFonts w:ascii="Arial" w:hAnsi="Arial" w:cs="Arial"/>
          <w:sz w:val="22"/>
          <w:szCs w:val="22"/>
        </w:rPr>
      </w:pPr>
      <w:r w:rsidRPr="0059454E">
        <w:rPr>
          <w:rFonts w:ascii="Arial" w:hAnsi="Arial" w:cs="Arial"/>
          <w:sz w:val="22"/>
          <w:szCs w:val="22"/>
        </w:rPr>
        <w:t>sottoporre identico patto di integrità ai propri subcontraenti e subappaltatori/ausiliari, esigendone l’accettazione</w:t>
      </w:r>
    </w:p>
    <w:p w14:paraId="440F9FF7" w14:textId="525FCFFF" w:rsidR="00A915A0" w:rsidRPr="008529CB" w:rsidRDefault="00A915A0" w:rsidP="003C1B0A">
      <w:pPr>
        <w:autoSpaceDE w:val="0"/>
        <w:autoSpaceDN w:val="0"/>
        <w:adjustRightInd w:val="0"/>
        <w:spacing w:line="360" w:lineRule="auto"/>
        <w:ind w:left="360"/>
        <w:jc w:val="both"/>
        <w:rPr>
          <w:rFonts w:ascii="Arial" w:hAnsi="Arial" w:cs="Arial"/>
          <w:sz w:val="22"/>
          <w:szCs w:val="22"/>
          <w:highlight w:val="green"/>
        </w:rPr>
      </w:pPr>
    </w:p>
    <w:p w14:paraId="183B162F" w14:textId="4326A52B" w:rsidR="007B3AEC" w:rsidRPr="008E003E" w:rsidRDefault="0059454E" w:rsidP="0059454E">
      <w:pPr>
        <w:autoSpaceDE w:val="0"/>
        <w:autoSpaceDN w:val="0"/>
        <w:adjustRightInd w:val="0"/>
        <w:spacing w:line="360" w:lineRule="auto"/>
        <w:jc w:val="both"/>
        <w:rPr>
          <w:rFonts w:ascii="Arial" w:hAnsi="Arial" w:cs="Arial"/>
          <w:sz w:val="22"/>
          <w:szCs w:val="22"/>
        </w:rPr>
      </w:pPr>
      <w:r w:rsidRPr="0059454E">
        <w:rPr>
          <w:rFonts w:ascii="Arial" w:hAnsi="Arial" w:cs="Arial"/>
          <w:sz w:val="22"/>
          <w:szCs w:val="22"/>
        </w:rPr>
        <w:t>2. Nelle fasi successive all’aggiudicazione, gli obblighi di cui al comma 1 sono a carico dell’aggiudicatario, per quanto compatibili, a seguito dell’espresso rinvio ai contenuti del presente Patto nel contratto sottoscritto con l’Amministrazione appaltante.</w:t>
      </w:r>
    </w:p>
    <w:p w14:paraId="215A4EAC" w14:textId="77777777" w:rsidR="0059454E" w:rsidRPr="0059454E" w:rsidRDefault="0059454E" w:rsidP="00437D9A">
      <w:pPr>
        <w:autoSpaceDE w:val="0"/>
        <w:autoSpaceDN w:val="0"/>
        <w:adjustRightInd w:val="0"/>
        <w:spacing w:line="360" w:lineRule="auto"/>
        <w:jc w:val="both"/>
        <w:rPr>
          <w:rFonts w:ascii="Arial" w:hAnsi="Arial" w:cs="Arial"/>
          <w:sz w:val="22"/>
          <w:szCs w:val="22"/>
        </w:rPr>
      </w:pPr>
    </w:p>
    <w:p w14:paraId="2DCED1C2" w14:textId="7744B17F" w:rsidR="00C1254A" w:rsidRPr="008E003E" w:rsidRDefault="00C1254A" w:rsidP="00437D9A">
      <w:pPr>
        <w:autoSpaceDE w:val="0"/>
        <w:autoSpaceDN w:val="0"/>
        <w:adjustRightInd w:val="0"/>
        <w:spacing w:line="360" w:lineRule="auto"/>
        <w:jc w:val="center"/>
        <w:rPr>
          <w:rFonts w:ascii="Arial" w:hAnsi="Arial" w:cs="Arial"/>
          <w:b/>
          <w:bCs/>
          <w:sz w:val="22"/>
          <w:szCs w:val="22"/>
        </w:rPr>
      </w:pPr>
      <w:r w:rsidRPr="008E003E">
        <w:rPr>
          <w:rFonts w:ascii="Arial" w:hAnsi="Arial" w:cs="Arial"/>
          <w:b/>
          <w:bCs/>
          <w:sz w:val="22"/>
          <w:szCs w:val="22"/>
        </w:rPr>
        <w:t>Art. 3. Obblighi dell’Amministrazione aggiudicatrice</w:t>
      </w:r>
    </w:p>
    <w:p w14:paraId="7251BA4B" w14:textId="7DC4BFDE" w:rsidR="00C1254A" w:rsidRPr="0059454E" w:rsidRDefault="00C1254A" w:rsidP="00437D9A">
      <w:pPr>
        <w:pStyle w:val="Paragrafoelenco"/>
        <w:numPr>
          <w:ilvl w:val="0"/>
          <w:numId w:val="10"/>
        </w:numPr>
        <w:autoSpaceDE w:val="0"/>
        <w:autoSpaceDN w:val="0"/>
        <w:adjustRightInd w:val="0"/>
        <w:spacing w:line="360" w:lineRule="auto"/>
        <w:jc w:val="both"/>
        <w:rPr>
          <w:rFonts w:ascii="Arial" w:hAnsi="Arial" w:cs="Arial"/>
          <w:sz w:val="22"/>
          <w:szCs w:val="22"/>
        </w:rPr>
      </w:pPr>
      <w:r w:rsidRPr="0059454E">
        <w:rPr>
          <w:rFonts w:ascii="Arial" w:hAnsi="Arial" w:cs="Arial"/>
          <w:sz w:val="22"/>
          <w:szCs w:val="22"/>
        </w:rPr>
        <w:t>L’Amministrazione aggiudicatrice si obbliga a rispettare i principi di lealtà, trasparenza e correttezza e ad attivare i procedimenti disciplinari nei confronti del personale a vario titolo intervenuto nel procedimento di affidamento e nell’esecuzione del contratto in caso di violazione di detti principi e, in particolare, qualora riscontri la violazione dei contenuti dell’art. 4 “Regali, compensi e altre utilità”, dell’art. 6 “Comunicazione degli interessi finanziari e conflitti d’interesse”,</w:t>
      </w:r>
      <w:r w:rsidR="007B3AEC" w:rsidRPr="0059454E">
        <w:rPr>
          <w:rFonts w:ascii="Arial" w:hAnsi="Arial" w:cs="Arial"/>
          <w:sz w:val="22"/>
          <w:szCs w:val="22"/>
        </w:rPr>
        <w:t xml:space="preserve"> </w:t>
      </w:r>
      <w:r w:rsidRPr="0059454E">
        <w:rPr>
          <w:rFonts w:ascii="Arial" w:hAnsi="Arial" w:cs="Arial"/>
          <w:sz w:val="22"/>
          <w:szCs w:val="22"/>
        </w:rPr>
        <w:t xml:space="preserve">dell’art. 7 “Obbligo di astensione”, dell’art. 8 “Prevenzione della Corruzione”, dell’art. </w:t>
      </w:r>
      <w:r w:rsidRPr="0059454E">
        <w:rPr>
          <w:rFonts w:ascii="Arial" w:hAnsi="Arial" w:cs="Arial"/>
          <w:sz w:val="22"/>
          <w:szCs w:val="22"/>
        </w:rPr>
        <w:lastRenderedPageBreak/>
        <w:t>13 “Disposizioni particolari per i dirigenti” e dell’art. 14 “Contratti e altri atti negoziali” del D.P.R.16.04.2013, n.62, Regolamento recante codice di comportamento dei dipendenti pubblici.</w:t>
      </w:r>
    </w:p>
    <w:p w14:paraId="4464BFA3" w14:textId="0E2F951F" w:rsidR="00C1254A" w:rsidRPr="0059454E" w:rsidRDefault="00C1254A" w:rsidP="00437D9A">
      <w:pPr>
        <w:pStyle w:val="Paragrafoelenco"/>
        <w:numPr>
          <w:ilvl w:val="0"/>
          <w:numId w:val="10"/>
        </w:numPr>
        <w:autoSpaceDE w:val="0"/>
        <w:autoSpaceDN w:val="0"/>
        <w:adjustRightInd w:val="0"/>
        <w:spacing w:line="360" w:lineRule="auto"/>
        <w:jc w:val="both"/>
        <w:rPr>
          <w:rFonts w:ascii="Arial" w:hAnsi="Arial" w:cs="Arial"/>
          <w:sz w:val="22"/>
          <w:szCs w:val="22"/>
        </w:rPr>
      </w:pPr>
      <w:r w:rsidRPr="0059454E">
        <w:rPr>
          <w:rFonts w:ascii="Arial" w:hAnsi="Arial" w:cs="Arial"/>
          <w:sz w:val="22"/>
          <w:szCs w:val="22"/>
        </w:rPr>
        <w:t>In particolare l’Amministrazione aggiudicatrice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6818BBBC" w14:textId="3FE41D1A" w:rsidR="00C1254A" w:rsidRPr="0059454E" w:rsidRDefault="0059454E" w:rsidP="00437D9A">
      <w:pPr>
        <w:pStyle w:val="Paragrafoelenco"/>
        <w:numPr>
          <w:ilvl w:val="0"/>
          <w:numId w:val="10"/>
        </w:numPr>
        <w:autoSpaceDE w:val="0"/>
        <w:autoSpaceDN w:val="0"/>
        <w:adjustRightInd w:val="0"/>
        <w:spacing w:line="360" w:lineRule="auto"/>
        <w:jc w:val="both"/>
        <w:rPr>
          <w:rFonts w:ascii="Arial" w:hAnsi="Arial" w:cs="Arial"/>
          <w:sz w:val="22"/>
          <w:szCs w:val="22"/>
        </w:rPr>
      </w:pPr>
      <w:r w:rsidRPr="0059454E">
        <w:rPr>
          <w:rFonts w:ascii="Arial" w:hAnsi="Arial" w:cs="Arial"/>
          <w:sz w:val="22"/>
          <w:szCs w:val="22"/>
        </w:rPr>
        <w:t>L’Amministrazione si impegna inoltre a diffondere puntualmente la conoscenza del Patto d’integrità tra il proprio personale, i propri collaboratori e consulenti, a qualsiasi titolo impiegati nell’espletamento delle procedure di affidamento e nell’esecuzione dei relativi contratti</w:t>
      </w:r>
      <w:r w:rsidR="00C1254A" w:rsidRPr="0059454E">
        <w:rPr>
          <w:rFonts w:ascii="Arial" w:hAnsi="Arial" w:cs="Arial"/>
          <w:sz w:val="22"/>
          <w:szCs w:val="22"/>
        </w:rPr>
        <w:t>.</w:t>
      </w:r>
    </w:p>
    <w:p w14:paraId="17E70E3D" w14:textId="77777777" w:rsidR="007B3AEC" w:rsidRPr="008E003E" w:rsidRDefault="007B3AEC" w:rsidP="007B3AEC">
      <w:pPr>
        <w:autoSpaceDE w:val="0"/>
        <w:autoSpaceDN w:val="0"/>
        <w:adjustRightInd w:val="0"/>
        <w:spacing w:line="360" w:lineRule="auto"/>
        <w:jc w:val="both"/>
        <w:rPr>
          <w:rFonts w:ascii="Arial" w:hAnsi="Arial" w:cs="Arial"/>
          <w:sz w:val="22"/>
          <w:szCs w:val="22"/>
        </w:rPr>
      </w:pPr>
    </w:p>
    <w:p w14:paraId="161A0611" w14:textId="7DA93207" w:rsidR="00C1254A" w:rsidRPr="008E003E" w:rsidRDefault="00C1254A" w:rsidP="00C1254A">
      <w:pPr>
        <w:autoSpaceDE w:val="0"/>
        <w:autoSpaceDN w:val="0"/>
        <w:adjustRightInd w:val="0"/>
        <w:spacing w:line="360" w:lineRule="auto"/>
        <w:jc w:val="center"/>
        <w:rPr>
          <w:rFonts w:ascii="Arial" w:hAnsi="Arial" w:cs="Arial"/>
          <w:b/>
          <w:bCs/>
          <w:sz w:val="22"/>
          <w:szCs w:val="22"/>
        </w:rPr>
      </w:pPr>
      <w:r w:rsidRPr="008E003E">
        <w:rPr>
          <w:rFonts w:ascii="Arial" w:hAnsi="Arial" w:cs="Arial"/>
          <w:b/>
          <w:bCs/>
          <w:sz w:val="22"/>
          <w:szCs w:val="22"/>
        </w:rPr>
        <w:t>Art. 4. Violazione</w:t>
      </w:r>
      <w:r w:rsidR="009C047B">
        <w:rPr>
          <w:rFonts w:ascii="Arial" w:hAnsi="Arial" w:cs="Arial"/>
          <w:b/>
          <w:bCs/>
          <w:sz w:val="22"/>
          <w:szCs w:val="22"/>
        </w:rPr>
        <w:t xml:space="preserve"> del</w:t>
      </w:r>
      <w:r w:rsidRPr="008E003E">
        <w:rPr>
          <w:rFonts w:ascii="Arial" w:hAnsi="Arial" w:cs="Arial"/>
          <w:b/>
          <w:bCs/>
          <w:sz w:val="22"/>
          <w:szCs w:val="22"/>
        </w:rPr>
        <w:t xml:space="preserve"> Patto di integrità</w:t>
      </w:r>
    </w:p>
    <w:p w14:paraId="7F676DB9" w14:textId="7CE2EA63" w:rsidR="00C1254A" w:rsidRPr="007A1B88" w:rsidRDefault="00C1254A" w:rsidP="007A1B88">
      <w:pPr>
        <w:pStyle w:val="Paragrafoelenco"/>
        <w:numPr>
          <w:ilvl w:val="0"/>
          <w:numId w:val="11"/>
        </w:numPr>
        <w:autoSpaceDE w:val="0"/>
        <w:autoSpaceDN w:val="0"/>
        <w:adjustRightInd w:val="0"/>
        <w:spacing w:line="360" w:lineRule="auto"/>
        <w:rPr>
          <w:rFonts w:ascii="Arial" w:hAnsi="Arial" w:cs="Arial"/>
          <w:sz w:val="22"/>
          <w:szCs w:val="22"/>
        </w:rPr>
      </w:pPr>
      <w:r w:rsidRPr="007A1B88">
        <w:rPr>
          <w:rFonts w:ascii="Arial" w:hAnsi="Arial" w:cs="Arial"/>
          <w:sz w:val="22"/>
          <w:szCs w:val="22"/>
        </w:rPr>
        <w:t xml:space="preserve">La violazione del </w:t>
      </w:r>
      <w:r w:rsidR="00050B47" w:rsidRPr="007A1B88">
        <w:rPr>
          <w:rFonts w:ascii="Arial" w:hAnsi="Arial" w:cs="Arial"/>
          <w:sz w:val="22"/>
          <w:szCs w:val="22"/>
        </w:rPr>
        <w:t xml:space="preserve">Patto di integrità </w:t>
      </w:r>
      <w:r w:rsidRPr="007A1B88">
        <w:rPr>
          <w:rFonts w:ascii="Arial" w:hAnsi="Arial" w:cs="Arial"/>
          <w:sz w:val="22"/>
          <w:szCs w:val="22"/>
        </w:rPr>
        <w:t>è dichiarata in esito ad un procedimento di verifica in cui venga garantito adeguato contraddittorio con l’operatore economico interessato.</w:t>
      </w:r>
    </w:p>
    <w:p w14:paraId="3DE95136" w14:textId="4A176642" w:rsidR="00C1254A" w:rsidRPr="007A1B88" w:rsidRDefault="00C1254A" w:rsidP="007A1B88">
      <w:pPr>
        <w:pStyle w:val="Paragrafoelenco"/>
        <w:numPr>
          <w:ilvl w:val="0"/>
          <w:numId w:val="11"/>
        </w:numPr>
        <w:autoSpaceDE w:val="0"/>
        <w:autoSpaceDN w:val="0"/>
        <w:adjustRightInd w:val="0"/>
        <w:spacing w:line="360" w:lineRule="auto"/>
        <w:jc w:val="both"/>
        <w:rPr>
          <w:rFonts w:ascii="Arial" w:hAnsi="Arial" w:cs="Arial"/>
          <w:sz w:val="22"/>
          <w:szCs w:val="22"/>
        </w:rPr>
      </w:pPr>
      <w:r w:rsidRPr="007A1B88">
        <w:rPr>
          <w:rFonts w:ascii="Arial" w:hAnsi="Arial" w:cs="Arial"/>
          <w:sz w:val="22"/>
          <w:szCs w:val="22"/>
        </w:rPr>
        <w:t>La violazione da parte dell’operatore economico, sia in veste di concorrente che di aggiudicatario, di uno degli impegni previsti suo carico dall’articolo 2, può comportare, secondo la gravità della violazione accertata e la fase in cui la violazione è accertata:</w:t>
      </w:r>
    </w:p>
    <w:p w14:paraId="3ADD59F6" w14:textId="77777777" w:rsidR="00C1254A" w:rsidRPr="008E003E" w:rsidRDefault="00C1254A" w:rsidP="00164955">
      <w:pPr>
        <w:numPr>
          <w:ilvl w:val="0"/>
          <w:numId w:val="12"/>
        </w:numPr>
        <w:autoSpaceDE w:val="0"/>
        <w:autoSpaceDN w:val="0"/>
        <w:adjustRightInd w:val="0"/>
        <w:spacing w:line="360" w:lineRule="auto"/>
        <w:ind w:left="1066" w:hanging="357"/>
        <w:jc w:val="both"/>
        <w:rPr>
          <w:rFonts w:ascii="Arial" w:hAnsi="Arial" w:cs="Arial"/>
          <w:sz w:val="22"/>
          <w:szCs w:val="22"/>
        </w:rPr>
      </w:pPr>
      <w:r w:rsidRPr="008E003E">
        <w:rPr>
          <w:rFonts w:ascii="Arial" w:hAnsi="Arial" w:cs="Arial"/>
          <w:sz w:val="22"/>
          <w:szCs w:val="22"/>
        </w:rPr>
        <w:t>l’esclusione dalla procedura di affidamento;</w:t>
      </w:r>
    </w:p>
    <w:p w14:paraId="58D107EF" w14:textId="77777777" w:rsidR="00C1254A" w:rsidRPr="008E003E" w:rsidRDefault="00C1254A" w:rsidP="00164955">
      <w:pPr>
        <w:numPr>
          <w:ilvl w:val="0"/>
          <w:numId w:val="12"/>
        </w:numPr>
        <w:shd w:val="clear" w:color="auto" w:fill="FFFFFF"/>
        <w:spacing w:line="360" w:lineRule="auto"/>
        <w:ind w:left="1066" w:hanging="357"/>
        <w:jc w:val="both"/>
        <w:rPr>
          <w:rFonts w:ascii="Arial" w:hAnsi="Arial" w:cs="Arial"/>
          <w:sz w:val="22"/>
          <w:szCs w:val="22"/>
        </w:rPr>
      </w:pPr>
      <w:r w:rsidRPr="008E003E">
        <w:rPr>
          <w:rFonts w:ascii="Arial" w:hAnsi="Arial" w:cs="Arial"/>
          <w:sz w:val="22"/>
          <w:szCs w:val="22"/>
        </w:rPr>
        <w:t>la risoluzione di diritto dal contratto.</w:t>
      </w:r>
    </w:p>
    <w:p w14:paraId="662A464C" w14:textId="31BD69F2" w:rsidR="00C1254A" w:rsidRPr="008E003E" w:rsidRDefault="00164955" w:rsidP="007B3AEC">
      <w:pPr>
        <w:autoSpaceDE w:val="0"/>
        <w:autoSpaceDN w:val="0"/>
        <w:adjustRightInd w:val="0"/>
        <w:spacing w:line="360" w:lineRule="auto"/>
        <w:jc w:val="both"/>
        <w:rPr>
          <w:rFonts w:ascii="Arial" w:hAnsi="Arial" w:cs="Arial"/>
          <w:sz w:val="22"/>
          <w:szCs w:val="22"/>
        </w:rPr>
      </w:pPr>
      <w:r w:rsidRPr="00164955">
        <w:rPr>
          <w:rFonts w:ascii="Arial" w:hAnsi="Arial" w:cs="Arial"/>
          <w:sz w:val="22"/>
          <w:szCs w:val="22"/>
        </w:rPr>
        <w:t>3. Resta ferma la facoltà per l'Amministrazione di non avvalersi della risoluzione del contratto qualora lo ritenga pregiudizievole per gli interessi pubblici sottesi al contratto ai sensi dell’art. 121, comma 2, del d.lgs. n. 104/2010. Sono fatti salvi, in ogni caso, l'eventuale diritto al risarcimento del danno e l'applicazione di eventuali penali</w:t>
      </w:r>
      <w:r w:rsidR="00C1254A" w:rsidRPr="008E003E">
        <w:rPr>
          <w:rFonts w:ascii="Arial" w:hAnsi="Arial" w:cs="Arial"/>
          <w:sz w:val="22"/>
          <w:szCs w:val="22"/>
        </w:rPr>
        <w:t>.</w:t>
      </w:r>
    </w:p>
    <w:p w14:paraId="4C58EA82" w14:textId="77777777" w:rsidR="004F4B40" w:rsidRPr="005A37E6" w:rsidRDefault="004F4B40" w:rsidP="005A06A9">
      <w:pPr>
        <w:widowControl w:val="0"/>
        <w:adjustRightInd w:val="0"/>
        <w:spacing w:before="120" w:after="120" w:line="360" w:lineRule="auto"/>
        <w:ind w:left="4500"/>
        <w:jc w:val="center"/>
        <w:textAlignment w:val="baseline"/>
        <w:rPr>
          <w:rFonts w:ascii="Arial" w:hAnsi="Arial" w:cs="Arial"/>
          <w:sz w:val="22"/>
          <w:szCs w:val="22"/>
        </w:rPr>
      </w:pPr>
      <w:r w:rsidRPr="005A37E6">
        <w:rPr>
          <w:rFonts w:ascii="Arial" w:hAnsi="Arial" w:cs="Arial"/>
          <w:sz w:val="22"/>
          <w:szCs w:val="22"/>
        </w:rPr>
        <w:t>__________________________</w:t>
      </w:r>
    </w:p>
    <w:p w14:paraId="0A295858" w14:textId="77777777" w:rsidR="004F4B40" w:rsidRPr="005A37E6" w:rsidRDefault="004F4B40" w:rsidP="00D47A43">
      <w:pPr>
        <w:widowControl w:val="0"/>
        <w:adjustRightInd w:val="0"/>
        <w:spacing w:before="120" w:after="120" w:line="360" w:lineRule="auto"/>
        <w:jc w:val="right"/>
        <w:textAlignment w:val="baseline"/>
        <w:rPr>
          <w:rFonts w:ascii="Arial" w:hAnsi="Arial" w:cs="Arial"/>
          <w:sz w:val="22"/>
          <w:szCs w:val="22"/>
        </w:rPr>
      </w:pPr>
      <w:r w:rsidRPr="005C4B0F">
        <w:rPr>
          <w:rFonts w:ascii="Arial" w:hAnsi="Arial" w:cs="Arial"/>
          <w:sz w:val="22"/>
          <w:szCs w:val="22"/>
        </w:rPr>
        <w:t>(firma</w:t>
      </w:r>
      <w:r w:rsidR="005A06A9" w:rsidRPr="005C4B0F">
        <w:rPr>
          <w:rFonts w:ascii="Arial" w:hAnsi="Arial" w:cs="Arial"/>
          <w:sz w:val="22"/>
          <w:szCs w:val="22"/>
        </w:rPr>
        <w:t xml:space="preserve">to digitalmente dal </w:t>
      </w:r>
      <w:r w:rsidR="00D47A43" w:rsidRPr="005C4B0F">
        <w:rPr>
          <w:rFonts w:ascii="Arial" w:hAnsi="Arial" w:cs="Arial"/>
          <w:sz w:val="22"/>
          <w:szCs w:val="22"/>
        </w:rPr>
        <w:t>titolare/</w:t>
      </w:r>
      <w:r w:rsidRPr="005C4B0F">
        <w:rPr>
          <w:rFonts w:ascii="Arial" w:hAnsi="Arial" w:cs="Arial"/>
          <w:sz w:val="22"/>
          <w:szCs w:val="22"/>
        </w:rPr>
        <w:t>rappresentante</w:t>
      </w:r>
      <w:r w:rsidR="00D47A43" w:rsidRPr="005C4B0F">
        <w:rPr>
          <w:rFonts w:ascii="Arial" w:hAnsi="Arial" w:cs="Arial"/>
          <w:sz w:val="22"/>
          <w:szCs w:val="22"/>
        </w:rPr>
        <w:t xml:space="preserve"> legale</w:t>
      </w:r>
      <w:r w:rsidRPr="005C4B0F">
        <w:rPr>
          <w:rFonts w:ascii="Arial" w:hAnsi="Arial" w:cs="Arial"/>
          <w:sz w:val="22"/>
          <w:szCs w:val="22"/>
        </w:rPr>
        <w:t>)</w:t>
      </w:r>
    </w:p>
    <w:sectPr w:rsidR="004F4B40" w:rsidRPr="005A37E6" w:rsidSect="00D57E93">
      <w:headerReference w:type="first" r:id="rId10"/>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7616F" w14:textId="77777777" w:rsidR="007D09D2" w:rsidRDefault="007D09D2" w:rsidP="00121C22">
      <w:r>
        <w:separator/>
      </w:r>
    </w:p>
  </w:endnote>
  <w:endnote w:type="continuationSeparator" w:id="0">
    <w:p w14:paraId="1FA39C98" w14:textId="77777777" w:rsidR="007D09D2" w:rsidRDefault="007D09D2" w:rsidP="0012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7AF2D" w14:textId="77777777" w:rsidR="007D09D2" w:rsidRDefault="007D09D2" w:rsidP="00121C22">
      <w:r>
        <w:separator/>
      </w:r>
    </w:p>
  </w:footnote>
  <w:footnote w:type="continuationSeparator" w:id="0">
    <w:p w14:paraId="6010208E" w14:textId="77777777" w:rsidR="007D09D2" w:rsidRDefault="007D09D2" w:rsidP="00121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B155" w14:textId="12D910EE" w:rsidR="000247F3" w:rsidRDefault="000247F3" w:rsidP="000247F3">
    <w:pPr>
      <w:pStyle w:val="Intestazione"/>
      <w:tabs>
        <w:tab w:val="clear" w:pos="4819"/>
        <w:tab w:val="center" w:pos="0"/>
      </w:tabs>
      <w:jc w:val="right"/>
      <w:rPr>
        <w:rFonts w:ascii="Arial" w:hAnsi="Arial" w:cs="Arial"/>
        <w:sz w:val="16"/>
        <w:szCs w:val="16"/>
      </w:rPr>
    </w:pPr>
    <w:r w:rsidRPr="007B5B6F">
      <w:rPr>
        <w:rFonts w:ascii="Arial" w:hAnsi="Arial" w:cs="Arial"/>
        <w:sz w:val="16"/>
        <w:szCs w:val="16"/>
      </w:rPr>
      <w:t xml:space="preserve">Allegato </w:t>
    </w:r>
    <w:proofErr w:type="spellStart"/>
    <w:r>
      <w:rPr>
        <w:rFonts w:ascii="Arial" w:hAnsi="Arial" w:cs="Arial"/>
        <w:sz w:val="16"/>
        <w:szCs w:val="16"/>
      </w:rPr>
      <w:t>amm</w:t>
    </w:r>
    <w:proofErr w:type="spellEnd"/>
    <w:r w:rsidRPr="007B5B6F">
      <w:rPr>
        <w:rFonts w:ascii="Arial" w:hAnsi="Arial" w:cs="Arial"/>
        <w:sz w:val="16"/>
        <w:szCs w:val="16"/>
      </w:rPr>
      <w:t xml:space="preserve">. </w:t>
    </w:r>
    <w:r>
      <w:rPr>
        <w:rFonts w:ascii="Arial" w:hAnsi="Arial" w:cs="Arial"/>
        <w:sz w:val="16"/>
        <w:szCs w:val="16"/>
      </w:rPr>
      <w:t>1</w:t>
    </w:r>
    <w:r w:rsidRPr="007B5B6F">
      <w:rPr>
        <w:rFonts w:ascii="Arial" w:hAnsi="Arial" w:cs="Arial"/>
        <w:sz w:val="16"/>
        <w:szCs w:val="16"/>
      </w:rPr>
      <w:t>.</w:t>
    </w:r>
    <w:r w:rsidR="00074D19">
      <w:rPr>
        <w:rFonts w:ascii="Arial" w:hAnsi="Arial" w:cs="Arial"/>
        <w:sz w:val="16"/>
        <w:szCs w:val="16"/>
      </w:rPr>
      <w:t>5</w:t>
    </w:r>
    <w:r w:rsidRPr="007B5B6F">
      <w:rPr>
        <w:rFonts w:ascii="Arial" w:hAnsi="Arial" w:cs="Arial"/>
        <w:sz w:val="16"/>
        <w:szCs w:val="16"/>
      </w:rPr>
      <w:t xml:space="preserve"> </w:t>
    </w:r>
    <w:r>
      <w:rPr>
        <w:rFonts w:ascii="Arial" w:hAnsi="Arial" w:cs="Arial"/>
        <w:sz w:val="16"/>
        <w:szCs w:val="16"/>
      </w:rPr>
      <w:t>Patto integrità</w:t>
    </w:r>
  </w:p>
  <w:p w14:paraId="566035F3" w14:textId="1CAE01D9" w:rsidR="00E36234" w:rsidRDefault="00E36234" w:rsidP="00E36234">
    <w:pPr>
      <w:pStyle w:val="Intestazione"/>
      <w:tabs>
        <w:tab w:val="clear" w:pos="4819"/>
        <w:tab w:val="center" w:pos="0"/>
      </w:tabs>
      <w:rPr>
        <w:rFonts w:ascii="Arial" w:hAnsi="Arial" w:cs="Arial"/>
        <w:sz w:val="16"/>
        <w:szCs w:val="16"/>
      </w:rPr>
    </w:pPr>
    <w:r>
      <w:rPr>
        <w:noProof/>
      </w:rPr>
      <w:drawing>
        <wp:inline distT="0" distB="0" distL="0" distR="0" wp14:anchorId="4E76948C" wp14:editId="362DACDB">
          <wp:extent cx="2867025" cy="6000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2867025" cy="600075"/>
                  </a:xfrm>
                  <a:prstGeom prst="rect">
                    <a:avLst/>
                  </a:prstGeom>
                </pic:spPr>
              </pic:pic>
            </a:graphicData>
          </a:graphic>
        </wp:inline>
      </w:drawing>
    </w:r>
  </w:p>
  <w:p w14:paraId="2E60B117" w14:textId="083462FA" w:rsidR="00E36234" w:rsidRDefault="00E36234" w:rsidP="00E36234">
    <w:pPr>
      <w:pStyle w:val="Intestazione"/>
      <w:tabs>
        <w:tab w:val="clear" w:pos="4819"/>
        <w:tab w:val="center" w:pos="0"/>
        <w:tab w:val="left" w:pos="6804"/>
      </w:tabs>
    </w:pPr>
    <w:r>
      <w:rPr>
        <w:rFonts w:ascii="Verdana" w:hAnsi="Verdana"/>
        <w:sz w:val="16"/>
        <w:szCs w:val="16"/>
      </w:rPr>
      <w:t>Capofila</w:t>
    </w:r>
    <w:r>
      <w:rPr>
        <w:rFonts w:ascii="Verdana" w:hAnsi="Verdana"/>
        <w:b/>
        <w:bCs/>
        <w:sz w:val="16"/>
        <w:szCs w:val="16"/>
      </w:rPr>
      <w:t>:</w:t>
    </w:r>
    <w:r>
      <w:rPr>
        <w:rFonts w:ascii="Verdana" w:hAnsi="Verdana"/>
        <w:sz w:val="16"/>
        <w:szCs w:val="16"/>
      </w:rPr>
      <w:t xml:space="preserve"> Azienda </w:t>
    </w:r>
    <w:r w:rsidR="007747F6">
      <w:rPr>
        <w:rFonts w:ascii="Verdana" w:hAnsi="Verdana"/>
        <w:sz w:val="16"/>
        <w:szCs w:val="16"/>
      </w:rPr>
      <w:t>USL</w:t>
    </w:r>
    <w:r>
      <w:rPr>
        <w:rFonts w:ascii="Verdana" w:hAnsi="Verdana"/>
        <w:sz w:val="16"/>
        <w:szCs w:val="16"/>
      </w:rPr>
      <w:t xml:space="preserve"> di Modena</w:t>
    </w:r>
    <w:r w:rsidRPr="007B5B6F">
      <w:rPr>
        <w:rFonts w:ascii="Arial" w:hAnsi="Arial" w:cs="Arial"/>
        <w:sz w:val="16"/>
        <w:szCs w:val="16"/>
      </w:rPr>
      <w:t xml:space="preserve"> </w:t>
    </w:r>
    <w:r>
      <w:rPr>
        <w:rFonts w:ascii="Arial" w:hAnsi="Arial" w:cs="Arial"/>
        <w:sz w:val="16"/>
        <w:szCs w:val="16"/>
      </w:rPr>
      <w:tab/>
    </w:r>
  </w:p>
  <w:p w14:paraId="347C17A3" w14:textId="77777777" w:rsidR="00E36234" w:rsidRDefault="00E362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158C1"/>
    <w:multiLevelType w:val="hybridMultilevel"/>
    <w:tmpl w:val="F70E5B5C"/>
    <w:lvl w:ilvl="0" w:tplc="03F6785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5447DB5"/>
    <w:multiLevelType w:val="hybridMultilevel"/>
    <w:tmpl w:val="6880581C"/>
    <w:lvl w:ilvl="0" w:tplc="0410000B">
      <w:start w:val="1"/>
      <w:numFmt w:val="bullet"/>
      <w:lvlText w:val=""/>
      <w:lvlJc w:val="left"/>
      <w:pPr>
        <w:ind w:left="720" w:hanging="360"/>
      </w:pPr>
      <w:rPr>
        <w:rFonts w:ascii="Wingdings" w:hAnsi="Wingdings"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155B0B"/>
    <w:multiLevelType w:val="hybridMultilevel"/>
    <w:tmpl w:val="69DA37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464121"/>
    <w:multiLevelType w:val="hybridMultilevel"/>
    <w:tmpl w:val="B8C2630C"/>
    <w:lvl w:ilvl="0" w:tplc="8A1E28B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0561DAE"/>
    <w:multiLevelType w:val="hybridMultilevel"/>
    <w:tmpl w:val="B552ADB4"/>
    <w:lvl w:ilvl="0" w:tplc="066A5F4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C473AB2"/>
    <w:multiLevelType w:val="hybridMultilevel"/>
    <w:tmpl w:val="EB0E1172"/>
    <w:lvl w:ilvl="0" w:tplc="04100017">
      <w:start w:val="1"/>
      <w:numFmt w:val="lowerLetter"/>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0E62DB"/>
    <w:multiLevelType w:val="hybridMultilevel"/>
    <w:tmpl w:val="82FA1D4C"/>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A916C31"/>
    <w:multiLevelType w:val="singleLevel"/>
    <w:tmpl w:val="A9908A90"/>
    <w:lvl w:ilvl="0">
      <w:numFmt w:val="bullet"/>
      <w:lvlText w:val="-"/>
      <w:lvlJc w:val="left"/>
      <w:pPr>
        <w:tabs>
          <w:tab w:val="num" w:pos="705"/>
        </w:tabs>
        <w:ind w:left="705" w:hanging="705"/>
      </w:pPr>
      <w:rPr>
        <w:rFonts w:hint="default"/>
      </w:rPr>
    </w:lvl>
  </w:abstractNum>
  <w:abstractNum w:abstractNumId="9" w15:restartNumberingAfterBreak="0">
    <w:nsid w:val="786045A0"/>
    <w:multiLevelType w:val="hybridMultilevel"/>
    <w:tmpl w:val="9E940D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B71464"/>
    <w:multiLevelType w:val="hybridMultilevel"/>
    <w:tmpl w:val="4BD451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D4A60A2"/>
    <w:multiLevelType w:val="hybridMultilevel"/>
    <w:tmpl w:val="85C440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0"/>
  </w:num>
  <w:num w:numId="5">
    <w:abstractNumId w:val="2"/>
  </w:num>
  <w:num w:numId="6">
    <w:abstractNumId w:val="9"/>
  </w:num>
  <w:num w:numId="7">
    <w:abstractNumId w:val="3"/>
  </w:num>
  <w:num w:numId="8">
    <w:abstractNumId w:val="6"/>
  </w:num>
  <w:num w:numId="9">
    <w:abstractNumId w:val="5"/>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367"/>
    <w:rsid w:val="000247F3"/>
    <w:rsid w:val="00030DA5"/>
    <w:rsid w:val="0003536A"/>
    <w:rsid w:val="00050B47"/>
    <w:rsid w:val="0006775E"/>
    <w:rsid w:val="00074D19"/>
    <w:rsid w:val="00075537"/>
    <w:rsid w:val="000773B4"/>
    <w:rsid w:val="000A5007"/>
    <w:rsid w:val="000A538C"/>
    <w:rsid w:val="00121659"/>
    <w:rsid w:val="00121C22"/>
    <w:rsid w:val="00123D33"/>
    <w:rsid w:val="00132077"/>
    <w:rsid w:val="0013493A"/>
    <w:rsid w:val="0015366C"/>
    <w:rsid w:val="00162ADC"/>
    <w:rsid w:val="00164955"/>
    <w:rsid w:val="00167BD3"/>
    <w:rsid w:val="00172374"/>
    <w:rsid w:val="001957A4"/>
    <w:rsid w:val="00200FB8"/>
    <w:rsid w:val="00206596"/>
    <w:rsid w:val="002152AC"/>
    <w:rsid w:val="002311D3"/>
    <w:rsid w:val="00265367"/>
    <w:rsid w:val="0027547C"/>
    <w:rsid w:val="002A0F80"/>
    <w:rsid w:val="002C13B6"/>
    <w:rsid w:val="002C3557"/>
    <w:rsid w:val="002C506B"/>
    <w:rsid w:val="002D0C24"/>
    <w:rsid w:val="002D3CCA"/>
    <w:rsid w:val="002F61B3"/>
    <w:rsid w:val="00313EDC"/>
    <w:rsid w:val="00325EB2"/>
    <w:rsid w:val="00331F4C"/>
    <w:rsid w:val="00374F28"/>
    <w:rsid w:val="0039070D"/>
    <w:rsid w:val="003B60B5"/>
    <w:rsid w:val="003C1B0A"/>
    <w:rsid w:val="003C6250"/>
    <w:rsid w:val="003D7C07"/>
    <w:rsid w:val="003F6B7B"/>
    <w:rsid w:val="00407255"/>
    <w:rsid w:val="00437D9A"/>
    <w:rsid w:val="0049462F"/>
    <w:rsid w:val="004A001C"/>
    <w:rsid w:val="004C2A64"/>
    <w:rsid w:val="004F062D"/>
    <w:rsid w:val="004F4B40"/>
    <w:rsid w:val="005046E3"/>
    <w:rsid w:val="0059454E"/>
    <w:rsid w:val="005A06A9"/>
    <w:rsid w:val="005A37E6"/>
    <w:rsid w:val="005B61AA"/>
    <w:rsid w:val="005C4B0F"/>
    <w:rsid w:val="005E33CC"/>
    <w:rsid w:val="006128CD"/>
    <w:rsid w:val="00676B2A"/>
    <w:rsid w:val="00691274"/>
    <w:rsid w:val="006B36EA"/>
    <w:rsid w:val="006B6A42"/>
    <w:rsid w:val="006B78C4"/>
    <w:rsid w:val="006C0A96"/>
    <w:rsid w:val="006C66D7"/>
    <w:rsid w:val="006E60E2"/>
    <w:rsid w:val="00717460"/>
    <w:rsid w:val="007526C2"/>
    <w:rsid w:val="007747F6"/>
    <w:rsid w:val="00781CDB"/>
    <w:rsid w:val="007A0CC6"/>
    <w:rsid w:val="007A1B88"/>
    <w:rsid w:val="007B3AEC"/>
    <w:rsid w:val="007B41FD"/>
    <w:rsid w:val="007C2AF3"/>
    <w:rsid w:val="007D09D2"/>
    <w:rsid w:val="00811951"/>
    <w:rsid w:val="00823328"/>
    <w:rsid w:val="00830645"/>
    <w:rsid w:val="0083270C"/>
    <w:rsid w:val="00842512"/>
    <w:rsid w:val="008529CB"/>
    <w:rsid w:val="00857479"/>
    <w:rsid w:val="0086000B"/>
    <w:rsid w:val="008647FA"/>
    <w:rsid w:val="00891723"/>
    <w:rsid w:val="008D278F"/>
    <w:rsid w:val="008D306A"/>
    <w:rsid w:val="008E003E"/>
    <w:rsid w:val="008E780B"/>
    <w:rsid w:val="008F1AE1"/>
    <w:rsid w:val="0090041E"/>
    <w:rsid w:val="00960753"/>
    <w:rsid w:val="00990F38"/>
    <w:rsid w:val="00992AA3"/>
    <w:rsid w:val="00993B9A"/>
    <w:rsid w:val="009C047B"/>
    <w:rsid w:val="009E2CA9"/>
    <w:rsid w:val="009E48BE"/>
    <w:rsid w:val="00A11F89"/>
    <w:rsid w:val="00A14D33"/>
    <w:rsid w:val="00A31FE0"/>
    <w:rsid w:val="00A44FD5"/>
    <w:rsid w:val="00A47F02"/>
    <w:rsid w:val="00A84FC6"/>
    <w:rsid w:val="00A915A0"/>
    <w:rsid w:val="00AD4450"/>
    <w:rsid w:val="00AE20A6"/>
    <w:rsid w:val="00B22B7C"/>
    <w:rsid w:val="00B74B7F"/>
    <w:rsid w:val="00BB2E0D"/>
    <w:rsid w:val="00BE1820"/>
    <w:rsid w:val="00C1254A"/>
    <w:rsid w:val="00C2766D"/>
    <w:rsid w:val="00C636DE"/>
    <w:rsid w:val="00CB61A7"/>
    <w:rsid w:val="00CD1146"/>
    <w:rsid w:val="00CF023B"/>
    <w:rsid w:val="00D47A43"/>
    <w:rsid w:val="00D47FBD"/>
    <w:rsid w:val="00D57E93"/>
    <w:rsid w:val="00D84C47"/>
    <w:rsid w:val="00D95250"/>
    <w:rsid w:val="00D97949"/>
    <w:rsid w:val="00DE5D37"/>
    <w:rsid w:val="00DF6317"/>
    <w:rsid w:val="00E03536"/>
    <w:rsid w:val="00E10BF3"/>
    <w:rsid w:val="00E32423"/>
    <w:rsid w:val="00E3378A"/>
    <w:rsid w:val="00E36234"/>
    <w:rsid w:val="00E44181"/>
    <w:rsid w:val="00E45342"/>
    <w:rsid w:val="00E75A5D"/>
    <w:rsid w:val="00E76659"/>
    <w:rsid w:val="00E80071"/>
    <w:rsid w:val="00EA56E6"/>
    <w:rsid w:val="00EC4539"/>
    <w:rsid w:val="00EF544F"/>
    <w:rsid w:val="00F75916"/>
    <w:rsid w:val="00F94CF6"/>
    <w:rsid w:val="00FA1C20"/>
    <w:rsid w:val="00FA1E86"/>
    <w:rsid w:val="00FA2467"/>
    <w:rsid w:val="00FC7EAC"/>
    <w:rsid w:val="00FD2823"/>
    <w:rsid w:val="00FD6231"/>
    <w:rsid w:val="00FF353B"/>
    <w:rsid w:val="00FF6F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01D2E92"/>
  <w15:chartTrackingRefBased/>
  <w15:docId w15:val="{DD55246D-2535-4E45-ACFE-E6815E75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93B9A"/>
  </w:style>
  <w:style w:type="paragraph" w:styleId="Titolo1">
    <w:name w:val="heading 1"/>
    <w:aliases w:val="Capitolo,H1,Livello 1,t1,Part,Title1,ITT t1,PA Chapter,TE,h:1,h:1app,section:1,h1,1st level"/>
    <w:basedOn w:val="Normale"/>
    <w:next w:val="Normale"/>
    <w:link w:val="Titolo1Carattere"/>
    <w:qFormat/>
    <w:rsid w:val="00993B9A"/>
    <w:pPr>
      <w:keepNext/>
      <w:jc w:val="center"/>
      <w:outlineLvl w:val="0"/>
    </w:pPr>
    <w:rPr>
      <w:sz w:val="24"/>
    </w:rPr>
  </w:style>
  <w:style w:type="paragraph" w:styleId="Titolo2">
    <w:name w:val="heading 2"/>
    <w:aliases w:val="h2,2nd level,CAPITOLO,H2,ITT t2,PA Major Section,TE Heading 2,Livello 2,R2,H21,h:2,h:2app,Subsection,t2,2,Header 2,Attribute Heading 2,Chapter Title,2 Heading,2ndOrd (A.),Appendix Title,ah1,A1,Main Hd,Second-Order Heading,PARAGRAFO,Func Heade"/>
    <w:basedOn w:val="Normale"/>
    <w:next w:val="Normale"/>
    <w:link w:val="Titolo2Carattere"/>
    <w:qFormat/>
    <w:rsid w:val="00993B9A"/>
    <w:pPr>
      <w:keepNext/>
      <w:ind w:firstLine="709"/>
      <w:jc w:val="both"/>
      <w:outlineLvl w:val="1"/>
    </w:pPr>
    <w:rPr>
      <w:sz w:val="24"/>
    </w:rPr>
  </w:style>
  <w:style w:type="paragraph" w:styleId="Titolo3">
    <w:name w:val="heading 3"/>
    <w:aliases w:val="t3,§,§§,3 Heading,3rdOrd (1.),Unnumbered Head,uh,UH,Third-Order Heading,H3,Heading 14,ITT t3,PA Minor Section,TE Heading,h3,3rd level,h31,h32,h33,h34,h35,h36,h37,h38,h39,h310,h311,h312,h313,h314,Section,Title3,Livello 3,h:3,h,section:3"/>
    <w:basedOn w:val="Normale"/>
    <w:next w:val="Normale"/>
    <w:link w:val="Titolo3Carattere"/>
    <w:qFormat/>
    <w:rsid w:val="00993B9A"/>
    <w:pPr>
      <w:keepNext/>
      <w:spacing w:before="240" w:after="60"/>
      <w:jc w:val="both"/>
      <w:outlineLvl w:val="2"/>
    </w:pPr>
    <w:rPr>
      <w:rFonts w:ascii="Arial" w:eastAsia="Batang" w:hAnsi="Arial"/>
      <w:b/>
      <w:sz w:val="26"/>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Capitolo Carattere,H1 Carattere,Livello 1 Carattere,t1 Carattere,Part Carattere,Title1 Carattere,ITT t1 Carattere,PA Chapter Carattere,TE Carattere,h:1 Carattere,h:1app Carattere,section:1 Carattere,h1 Carattere,1st level Carattere"/>
    <w:link w:val="Titolo1"/>
    <w:locked/>
    <w:rsid w:val="00993B9A"/>
    <w:rPr>
      <w:rFonts w:cs="Times New Roman"/>
      <w:sz w:val="24"/>
      <w:lang w:val="x-none" w:eastAsia="it-IT"/>
    </w:rPr>
  </w:style>
  <w:style w:type="character" w:customStyle="1" w:styleId="Heading2Char">
    <w:name w:val="Heading 2 Char"/>
    <w:aliases w:val="h2 Char,2nd level Char,CAPITOLO Char,H2 Char,ITT t2 Char,PA Major Section Char,TE Heading 2 Char,Livello 2 Char,R2 Char,H21 Char,h:2 Char,h:2app Char,Subsection Char,t2 Char,2 Char,Header 2 Char,Attribute Heading 2 Char,Chapter Title Cha"/>
    <w:semiHidden/>
    <w:locked/>
    <w:rPr>
      <w:rFonts w:ascii="Cambria" w:hAnsi="Cambria" w:cs="Times New Roman"/>
      <w:b/>
      <w:bCs/>
      <w:i/>
      <w:iCs/>
      <w:sz w:val="28"/>
      <w:szCs w:val="28"/>
    </w:rPr>
  </w:style>
  <w:style w:type="character" w:customStyle="1" w:styleId="Heading3Char">
    <w:name w:val="Heading 3 Char"/>
    <w:aliases w:val="t3 Char,§ Char,§§ Char,3 Heading Char,3rdOrd (1.) Char,Unnumbered Head Char,uh Char,UH Char,Third-Order Heading Char,H3 Char,Heading 14 Char,ITT t3 Char,PA Minor Section Char,TE Heading Char,h3 Char,3rd level Char,h31 Char,h32 Char,h Cha"/>
    <w:semiHidden/>
    <w:locked/>
    <w:rPr>
      <w:rFonts w:ascii="Cambria" w:hAnsi="Cambria" w:cs="Times New Roman"/>
      <w:b/>
      <w:bCs/>
      <w:sz w:val="26"/>
      <w:szCs w:val="26"/>
    </w:rPr>
  </w:style>
  <w:style w:type="character" w:customStyle="1" w:styleId="Titolo2Carattere">
    <w:name w:val="Titolo 2 Carattere"/>
    <w:aliases w:val="h2 Carattere,2nd level Carattere,CAPITOLO Carattere,H2 Carattere,ITT t2 Carattere,PA Major Section Carattere,TE Heading 2 Carattere,Livello 2 Carattere,R2 Carattere,H21 Carattere,h:2 Carattere,h:2app Carattere,Subsection Carattere"/>
    <w:link w:val="Titolo2"/>
    <w:locked/>
    <w:rsid w:val="00993B9A"/>
    <w:rPr>
      <w:rFonts w:cs="Times New Roman"/>
      <w:sz w:val="24"/>
      <w:lang w:val="x-none" w:eastAsia="it-IT"/>
    </w:rPr>
  </w:style>
  <w:style w:type="character" w:customStyle="1" w:styleId="Titolo3Carattere">
    <w:name w:val="Titolo 3 Carattere"/>
    <w:aliases w:val="t3 Carattere,§ Carattere,§§ Carattere,3 Heading Carattere,3rdOrd (1.) Carattere,Unnumbered Head Carattere,uh Carattere,UH Carattere,Third-Order Heading Carattere,H3 Carattere,Heading 14 Carattere,ITT t3 Carattere,TE Heading Carattere"/>
    <w:link w:val="Titolo3"/>
    <w:locked/>
    <w:rsid w:val="00993B9A"/>
    <w:rPr>
      <w:rFonts w:ascii="Arial" w:eastAsia="Batang" w:hAnsi="Arial" w:cs="Times New Roman"/>
      <w:b/>
      <w:sz w:val="26"/>
      <w:lang w:val="x-none" w:eastAsia="ko-KR"/>
    </w:rPr>
  </w:style>
  <w:style w:type="paragraph" w:styleId="Titolo">
    <w:name w:val="Title"/>
    <w:basedOn w:val="Normale"/>
    <w:link w:val="TitoloCarattere"/>
    <w:qFormat/>
    <w:rsid w:val="00993B9A"/>
    <w:pPr>
      <w:spacing w:before="60" w:after="60" w:line="320" w:lineRule="exact"/>
      <w:jc w:val="center"/>
    </w:pPr>
    <w:rPr>
      <w:b/>
      <w:i/>
      <w:sz w:val="28"/>
      <w:lang w:eastAsia="ko-KR"/>
    </w:rPr>
  </w:style>
  <w:style w:type="character" w:customStyle="1" w:styleId="TitoloCarattere">
    <w:name w:val="Titolo Carattere"/>
    <w:link w:val="Titolo"/>
    <w:locked/>
    <w:rsid w:val="00993B9A"/>
    <w:rPr>
      <w:rFonts w:cs="Times New Roman"/>
      <w:b/>
      <w:i/>
      <w:sz w:val="28"/>
      <w:lang w:val="x-none" w:eastAsia="ko-KR"/>
    </w:rPr>
  </w:style>
  <w:style w:type="paragraph" w:customStyle="1" w:styleId="Paragrafoelenco1">
    <w:name w:val="Paragrafo elenco1"/>
    <w:basedOn w:val="Normale"/>
    <w:rsid w:val="00993B9A"/>
    <w:pPr>
      <w:spacing w:after="200" w:line="276" w:lineRule="auto"/>
      <w:ind w:left="720"/>
      <w:contextualSpacing/>
    </w:pPr>
    <w:rPr>
      <w:rFonts w:ascii="Calibri" w:hAnsi="Calibri"/>
      <w:sz w:val="22"/>
      <w:szCs w:val="22"/>
      <w:lang w:eastAsia="en-US"/>
    </w:rPr>
  </w:style>
  <w:style w:type="paragraph" w:styleId="Testofumetto">
    <w:name w:val="Balloon Text"/>
    <w:basedOn w:val="Normale"/>
    <w:link w:val="TestofumettoCarattere"/>
    <w:semiHidden/>
    <w:rsid w:val="00FF6F3D"/>
    <w:rPr>
      <w:rFonts w:ascii="Tahoma" w:hAnsi="Tahoma" w:cs="Tahoma"/>
      <w:sz w:val="16"/>
      <w:szCs w:val="16"/>
    </w:rPr>
  </w:style>
  <w:style w:type="character" w:customStyle="1" w:styleId="TestofumettoCarattere">
    <w:name w:val="Testo fumetto Carattere"/>
    <w:link w:val="Testofumetto"/>
    <w:semiHidden/>
    <w:locked/>
    <w:rsid w:val="00FF6F3D"/>
    <w:rPr>
      <w:rFonts w:ascii="Tahoma" w:hAnsi="Tahoma" w:cs="Tahoma"/>
      <w:sz w:val="16"/>
      <w:szCs w:val="16"/>
      <w:lang w:val="x-none" w:eastAsia="it-IT"/>
    </w:rPr>
  </w:style>
  <w:style w:type="paragraph" w:styleId="Testonotaapidipagina">
    <w:name w:val="footnote text"/>
    <w:basedOn w:val="Normale"/>
    <w:link w:val="TestonotaapidipaginaCarattere"/>
    <w:uiPriority w:val="99"/>
    <w:semiHidden/>
    <w:rsid w:val="00121C22"/>
  </w:style>
  <w:style w:type="character" w:customStyle="1" w:styleId="TestonotaapidipaginaCarattere">
    <w:name w:val="Testo nota a piè di pagina Carattere"/>
    <w:link w:val="Testonotaapidipagina"/>
    <w:semiHidden/>
    <w:locked/>
    <w:rsid w:val="00121C22"/>
    <w:rPr>
      <w:rFonts w:cs="Times New Roman"/>
      <w:lang w:val="x-none" w:eastAsia="it-IT"/>
    </w:rPr>
  </w:style>
  <w:style w:type="character" w:styleId="Rimandonotaapidipagina">
    <w:name w:val="footnote reference"/>
    <w:semiHidden/>
    <w:rsid w:val="00121C22"/>
    <w:rPr>
      <w:rFonts w:cs="Times New Roman"/>
      <w:color w:val="000000"/>
      <w:sz w:val="16"/>
    </w:rPr>
  </w:style>
  <w:style w:type="paragraph" w:styleId="Intestazione">
    <w:name w:val="header"/>
    <w:basedOn w:val="Normale"/>
    <w:link w:val="IntestazioneCarattere"/>
    <w:uiPriority w:val="99"/>
    <w:rsid w:val="00FA2467"/>
    <w:pPr>
      <w:tabs>
        <w:tab w:val="center" w:pos="4819"/>
        <w:tab w:val="right" w:pos="9638"/>
      </w:tabs>
    </w:pPr>
  </w:style>
  <w:style w:type="character" w:customStyle="1" w:styleId="IntestazioneCarattere">
    <w:name w:val="Intestazione Carattere"/>
    <w:link w:val="Intestazione"/>
    <w:locked/>
    <w:rsid w:val="00FA2467"/>
    <w:rPr>
      <w:rFonts w:cs="Times New Roman"/>
      <w:lang w:val="x-none" w:eastAsia="it-IT"/>
    </w:rPr>
  </w:style>
  <w:style w:type="paragraph" w:styleId="Pidipagina">
    <w:name w:val="footer"/>
    <w:basedOn w:val="Normale"/>
    <w:link w:val="PidipaginaCarattere"/>
    <w:rsid w:val="00FA2467"/>
    <w:pPr>
      <w:tabs>
        <w:tab w:val="center" w:pos="4819"/>
        <w:tab w:val="right" w:pos="9638"/>
      </w:tabs>
    </w:pPr>
  </w:style>
  <w:style w:type="character" w:customStyle="1" w:styleId="PidipaginaCarattere">
    <w:name w:val="Piè di pagina Carattere"/>
    <w:link w:val="Pidipagina"/>
    <w:locked/>
    <w:rsid w:val="00FA2467"/>
    <w:rPr>
      <w:rFonts w:cs="Times New Roman"/>
      <w:lang w:val="x-none" w:eastAsia="it-IT"/>
    </w:rPr>
  </w:style>
  <w:style w:type="character" w:styleId="Numeropagina">
    <w:name w:val="page number"/>
    <w:basedOn w:val="Carpredefinitoparagrafo"/>
    <w:rsid w:val="00D84C47"/>
  </w:style>
  <w:style w:type="paragraph" w:styleId="Corpotesto">
    <w:name w:val="Body Text"/>
    <w:aliases w:val="Corpo del testo"/>
    <w:basedOn w:val="Normale"/>
    <w:link w:val="CorpotestoCarattere1"/>
    <w:rsid w:val="00FF353B"/>
    <w:pPr>
      <w:widowControl w:val="0"/>
      <w:spacing w:line="259" w:lineRule="exact"/>
      <w:jc w:val="both"/>
    </w:pPr>
    <w:rPr>
      <w:sz w:val="26"/>
      <w:lang w:val="x-none" w:eastAsia="x-none"/>
    </w:rPr>
  </w:style>
  <w:style w:type="character" w:customStyle="1" w:styleId="CorpotestoCarattere">
    <w:name w:val="Corpo testo Carattere"/>
    <w:basedOn w:val="Carpredefinitoparagrafo"/>
    <w:rsid w:val="00FF353B"/>
  </w:style>
  <w:style w:type="character" w:customStyle="1" w:styleId="CorpotestoCarattere1">
    <w:name w:val="Corpo testo Carattere1"/>
    <w:aliases w:val="Corpo del testo Carattere"/>
    <w:link w:val="Corpotesto"/>
    <w:rsid w:val="00FF353B"/>
    <w:rPr>
      <w:sz w:val="26"/>
      <w:lang w:val="x-none" w:eastAsia="x-none"/>
    </w:rPr>
  </w:style>
  <w:style w:type="character" w:styleId="Enfasigrassetto">
    <w:name w:val="Strong"/>
    <w:basedOn w:val="Carpredefinitoparagrafo"/>
    <w:uiPriority w:val="22"/>
    <w:qFormat/>
    <w:locked/>
    <w:rsid w:val="002A0F80"/>
    <w:rPr>
      <w:b/>
      <w:bCs/>
    </w:rPr>
  </w:style>
  <w:style w:type="paragraph" w:styleId="Paragrafoelenco">
    <w:name w:val="List Paragraph"/>
    <w:basedOn w:val="Normale"/>
    <w:uiPriority w:val="34"/>
    <w:qFormat/>
    <w:rsid w:val="002A0F80"/>
    <w:pPr>
      <w:ind w:left="720"/>
      <w:contextualSpacing/>
    </w:pPr>
  </w:style>
  <w:style w:type="character" w:styleId="Enfasicorsivo">
    <w:name w:val="Emphasis"/>
    <w:basedOn w:val="Carpredefinitoparagrafo"/>
    <w:uiPriority w:val="20"/>
    <w:qFormat/>
    <w:locked/>
    <w:rsid w:val="00DF6317"/>
    <w:rPr>
      <w:i/>
      <w:iCs/>
    </w:rPr>
  </w:style>
  <w:style w:type="paragraph" w:styleId="PreformattatoHTML">
    <w:name w:val="HTML Preformatted"/>
    <w:basedOn w:val="Normale"/>
    <w:link w:val="PreformattatoHTMLCarattere"/>
    <w:rsid w:val="00CB61A7"/>
    <w:rPr>
      <w:rFonts w:ascii="Consolas" w:hAnsi="Consolas" w:cs="Consolas"/>
    </w:rPr>
  </w:style>
  <w:style w:type="character" w:customStyle="1" w:styleId="PreformattatoHTMLCarattere">
    <w:name w:val="Preformattato HTML Carattere"/>
    <w:basedOn w:val="Carpredefinitoparagrafo"/>
    <w:link w:val="PreformattatoHTML"/>
    <w:rsid w:val="00CB61A7"/>
    <w:rPr>
      <w:rFonts w:ascii="Consolas" w:hAnsi="Consolas" w:cs="Consolas"/>
    </w:rPr>
  </w:style>
  <w:style w:type="paragraph" w:customStyle="1" w:styleId="Standard">
    <w:name w:val="Standard"/>
    <w:rsid w:val="00E45342"/>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A31FE0"/>
    <w:pPr>
      <w:autoSpaceDE w:val="0"/>
      <w:autoSpaceDN w:val="0"/>
      <w:adjustRightInd w:val="0"/>
    </w:pPr>
    <w:rPr>
      <w:rFonts w:ascii="Arial" w:hAnsi="Arial" w:cs="Arial"/>
      <w:color w:val="000000"/>
      <w:sz w:val="24"/>
      <w:szCs w:val="24"/>
    </w:rPr>
  </w:style>
  <w:style w:type="character" w:customStyle="1" w:styleId="IntestazioneCarattere1">
    <w:name w:val="Intestazione Carattere1"/>
    <w:basedOn w:val="Carpredefinitoparagrafo"/>
    <w:uiPriority w:val="99"/>
    <w:semiHidden/>
    <w:qFormat/>
    <w:locked/>
    <w:rsid w:val="00E36234"/>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19063959">
      <w:bodyDiv w:val="1"/>
      <w:marLeft w:val="0"/>
      <w:marRight w:val="0"/>
      <w:marTop w:val="0"/>
      <w:marBottom w:val="0"/>
      <w:divBdr>
        <w:top w:val="none" w:sz="0" w:space="0" w:color="auto"/>
        <w:left w:val="none" w:sz="0" w:space="0" w:color="auto"/>
        <w:bottom w:val="none" w:sz="0" w:space="0" w:color="auto"/>
        <w:right w:val="none" w:sz="0" w:space="0" w:color="auto"/>
      </w:divBdr>
    </w:div>
    <w:div w:id="1109593525">
      <w:bodyDiv w:val="1"/>
      <w:marLeft w:val="0"/>
      <w:marRight w:val="0"/>
      <w:marTop w:val="0"/>
      <w:marBottom w:val="0"/>
      <w:divBdr>
        <w:top w:val="none" w:sz="0" w:space="0" w:color="auto"/>
        <w:left w:val="none" w:sz="0" w:space="0" w:color="auto"/>
        <w:bottom w:val="none" w:sz="0" w:space="0" w:color="auto"/>
        <w:right w:val="none" w:sz="0" w:space="0" w:color="auto"/>
      </w:divBdr>
    </w:div>
    <w:div w:id="1233201630">
      <w:bodyDiv w:val="1"/>
      <w:marLeft w:val="0"/>
      <w:marRight w:val="0"/>
      <w:marTop w:val="0"/>
      <w:marBottom w:val="0"/>
      <w:divBdr>
        <w:top w:val="none" w:sz="0" w:space="0" w:color="auto"/>
        <w:left w:val="none" w:sz="0" w:space="0" w:color="auto"/>
        <w:bottom w:val="none" w:sz="0" w:space="0" w:color="auto"/>
        <w:right w:val="none" w:sz="0" w:space="0" w:color="auto"/>
      </w:divBdr>
    </w:div>
    <w:div w:id="1331173118">
      <w:bodyDiv w:val="1"/>
      <w:marLeft w:val="0"/>
      <w:marRight w:val="0"/>
      <w:marTop w:val="0"/>
      <w:marBottom w:val="0"/>
      <w:divBdr>
        <w:top w:val="none" w:sz="0" w:space="0" w:color="auto"/>
        <w:left w:val="none" w:sz="0" w:space="0" w:color="auto"/>
        <w:bottom w:val="none" w:sz="0" w:space="0" w:color="auto"/>
        <w:right w:val="none" w:sz="0" w:space="0" w:color="auto"/>
      </w:divBdr>
      <w:divsChild>
        <w:div w:id="714500719">
          <w:marLeft w:val="0"/>
          <w:marRight w:val="0"/>
          <w:marTop w:val="0"/>
          <w:marBottom w:val="0"/>
          <w:divBdr>
            <w:top w:val="none" w:sz="0" w:space="0" w:color="auto"/>
            <w:left w:val="none" w:sz="0" w:space="0" w:color="auto"/>
            <w:bottom w:val="none" w:sz="0" w:space="0" w:color="auto"/>
            <w:right w:val="none" w:sz="0" w:space="0" w:color="auto"/>
          </w:divBdr>
          <w:divsChild>
            <w:div w:id="1090126115">
              <w:marLeft w:val="0"/>
              <w:marRight w:val="0"/>
              <w:marTop w:val="0"/>
              <w:marBottom w:val="0"/>
              <w:divBdr>
                <w:top w:val="none" w:sz="0" w:space="0" w:color="auto"/>
                <w:left w:val="none" w:sz="0" w:space="0" w:color="auto"/>
                <w:bottom w:val="none" w:sz="0" w:space="0" w:color="auto"/>
                <w:right w:val="none" w:sz="0" w:space="0" w:color="auto"/>
              </w:divBdr>
              <w:divsChild>
                <w:div w:id="600182266">
                  <w:marLeft w:val="0"/>
                  <w:marRight w:val="0"/>
                  <w:marTop w:val="0"/>
                  <w:marBottom w:val="0"/>
                  <w:divBdr>
                    <w:top w:val="none" w:sz="0" w:space="0" w:color="auto"/>
                    <w:left w:val="none" w:sz="0" w:space="0" w:color="auto"/>
                    <w:bottom w:val="none" w:sz="0" w:space="0" w:color="auto"/>
                    <w:right w:val="none" w:sz="0" w:space="0" w:color="auto"/>
                  </w:divBdr>
                  <w:divsChild>
                    <w:div w:id="538009497">
                      <w:marLeft w:val="0"/>
                      <w:marRight w:val="0"/>
                      <w:marTop w:val="0"/>
                      <w:marBottom w:val="0"/>
                      <w:divBdr>
                        <w:top w:val="none" w:sz="0" w:space="0" w:color="auto"/>
                        <w:left w:val="none" w:sz="0" w:space="0" w:color="auto"/>
                        <w:bottom w:val="none" w:sz="0" w:space="0" w:color="auto"/>
                        <w:right w:val="none" w:sz="0" w:space="0" w:color="auto"/>
                      </w:divBdr>
                      <w:divsChild>
                        <w:div w:id="1184515601">
                          <w:marLeft w:val="0"/>
                          <w:marRight w:val="0"/>
                          <w:marTop w:val="150"/>
                          <w:marBottom w:val="300"/>
                          <w:divBdr>
                            <w:top w:val="none" w:sz="0" w:space="0" w:color="auto"/>
                            <w:left w:val="none" w:sz="0" w:space="0" w:color="auto"/>
                            <w:bottom w:val="none" w:sz="0" w:space="0" w:color="auto"/>
                            <w:right w:val="none" w:sz="0" w:space="0" w:color="auto"/>
                          </w:divBdr>
                          <w:divsChild>
                            <w:div w:id="635836836">
                              <w:marLeft w:val="0"/>
                              <w:marRight w:val="0"/>
                              <w:marTop w:val="0"/>
                              <w:marBottom w:val="0"/>
                              <w:divBdr>
                                <w:top w:val="none" w:sz="0" w:space="0" w:color="auto"/>
                                <w:left w:val="none" w:sz="0" w:space="0" w:color="auto"/>
                                <w:bottom w:val="none" w:sz="0" w:space="0" w:color="auto"/>
                                <w:right w:val="none" w:sz="0" w:space="0" w:color="auto"/>
                              </w:divBdr>
                              <w:divsChild>
                                <w:div w:id="1604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58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978D57B3668EA4082BF6963F8636C9B" ma:contentTypeVersion="0" ma:contentTypeDescription="Creare un nuovo documento." ma:contentTypeScope="" ma:versionID="5764ccafb2dce5515c08d7e700ad260d">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85909-0234-4045-ABA1-72D6F185AB77}">
  <ds:schemaRefs>
    <ds:schemaRef ds:uri="http://schemas.microsoft.com/sharepoint/v3/contenttype/forms"/>
  </ds:schemaRefs>
</ds:datastoreItem>
</file>

<file path=customXml/itemProps2.xml><?xml version="1.0" encoding="utf-8"?>
<ds:datastoreItem xmlns:ds="http://schemas.openxmlformats.org/officeDocument/2006/customXml" ds:itemID="{BADC581E-4D97-4165-B921-5563A7C92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159A8E-3BBA-4E8B-9C88-BD8E7D882942}">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8c9d04a6-7a88-4483-bb4d-55bcd81f0c34"/>
    <ds:schemaRef ds:uri="258f0a56-2901-4c87-a4c4-34a14d8c5b3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980</Words>
  <Characters>6340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ALLEGATO da inserire in busta A</vt:lpstr>
    </vt:vector>
  </TitlesOfParts>
  <Company>Regione Emilia-Romagna</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da inserire in busta A</dc:title>
  <dc:subject/>
  <dc:creator>Ghelfi Ivana</dc:creator>
  <cp:keywords/>
  <dc:description/>
  <cp:lastModifiedBy>Giovanni Azzone</cp:lastModifiedBy>
  <cp:revision>8</cp:revision>
  <cp:lastPrinted>2021-08-05T13:00:00Z</cp:lastPrinted>
  <dcterms:created xsi:type="dcterms:W3CDTF">2023-03-23T09:25:00Z</dcterms:created>
  <dcterms:modified xsi:type="dcterms:W3CDTF">2025-06-19T12:43:00Z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0x010100C978D57B3668EA4082BF6963F8636C9B</vt:lpwstr>
  </property>
</Properties>
</file>